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关于召开神木市城区天然气价格调整方案听证会公告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为进一步深化资源性产品价格改革，理顺天然气价格，广泛听取消费者、经营者及社会各界的意见，提高政府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定价</w:t>
      </w:r>
      <w:r>
        <w:rPr>
          <w:rFonts w:hint="eastAsia" w:ascii="仿宋" w:hAnsi="仿宋" w:eastAsia="仿宋" w:cs="仿宋"/>
          <w:sz w:val="32"/>
          <w:szCs w:val="32"/>
        </w:rPr>
        <w:t>决策的民主性、科学性和透明度，根据《政府制定价格听证办法》（国家发展改革委2008年第2号令）和《陕西省政府制定价格听证办法实施细则》有关规定，市物价局拟召开神木市城区天然气价格调整方案听证会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一、听证事项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神木市物价局定于2018年8月中旬召开神木市城区天然气价格调整方案听证会。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二、听证会人员构成及产生方式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（一）听证会参加人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本次听证会设2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名听证会参加人，具体构成及产生方式为：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1.消费者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名，消费者参加人采取自愿报名方式，由市物价局从符合条件的报名者中随机选取。名额不足时，委托市消费者协会推荐。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2.经营者2名，由市住建局推荐。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3.人大代表1名，由市人大常委会办公室推荐。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4.政协委员1名，由市政协委员会办公室推荐。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5.政府部门及社会组织代表5名，分别由市政府法制办、市财政局、市住建局、市国资委、市消费者协会各推荐1名。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6.专家学者2名，由市物价局聘请。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（二）听证会旁听人员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本次听证会设旁听席5名，由市物价局根据市民报名顺序确定。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（三）听证会新闻媒体单位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本次听证会设新闻媒体席，由市物价局邀请市级新闻媒体参加。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三、听证会人员报名时间及方式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（一）报名时间：</w:t>
      </w:r>
      <w:r>
        <w:rPr>
          <w:rFonts w:hint="eastAsia" w:ascii="仿宋" w:hAnsi="仿宋" w:eastAsia="仿宋" w:cs="仿宋"/>
          <w:sz w:val="32"/>
          <w:szCs w:val="32"/>
        </w:rPr>
        <w:t>2018年7月13日至2018年7月27日。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1.申请参加听证会的人员及旁听人员持本人身份证及复印件，到神木市政府大楼40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室（市物价局办公室）报名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或者到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神木市人民政府官网（http://www.sxsm.gov.cn/）</w:t>
      </w:r>
      <w:r>
        <w:rPr>
          <w:rFonts w:hint="eastAsia" w:ascii="仿宋" w:hAnsi="仿宋" w:eastAsia="仿宋" w:cs="仿宋"/>
          <w:sz w:val="32"/>
          <w:szCs w:val="32"/>
        </w:rPr>
        <w:t>下载报名表进行报名，报名邮箱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495361712@qq.com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报名咨询电话：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0912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8337894</w:t>
      </w:r>
      <w:r>
        <w:rPr>
          <w:rFonts w:hint="eastAsia" w:ascii="仿宋" w:hAnsi="仿宋" w:eastAsia="仿宋" w:cs="仿宋"/>
          <w:sz w:val="32"/>
          <w:szCs w:val="32"/>
        </w:rPr>
        <w:t>，报名联系人：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王小东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2.由单位推荐的听证会参加人请于2018年7月27日前将姓名、单位、联系电话和通讯地址等相关资料函告神木市物价局。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特此公告，望周知。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神木市物价局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2018年7月13日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4D53"/>
    <w:rsid w:val="00C94FAE"/>
    <w:rsid w:val="00D34D53"/>
    <w:rsid w:val="07437350"/>
    <w:rsid w:val="0D152B07"/>
    <w:rsid w:val="0F045D30"/>
    <w:rsid w:val="154B2293"/>
    <w:rsid w:val="1A0E6058"/>
    <w:rsid w:val="1A69157B"/>
    <w:rsid w:val="37774E76"/>
    <w:rsid w:val="3B181B52"/>
    <w:rsid w:val="3D8413BA"/>
    <w:rsid w:val="3EA604FB"/>
    <w:rsid w:val="42641EBB"/>
    <w:rsid w:val="465904BA"/>
    <w:rsid w:val="47F778CB"/>
    <w:rsid w:val="4A26664D"/>
    <w:rsid w:val="4EC90E58"/>
    <w:rsid w:val="5A9847AD"/>
    <w:rsid w:val="5B9460CF"/>
    <w:rsid w:val="5E1F3DCE"/>
    <w:rsid w:val="5E883250"/>
    <w:rsid w:val="62AA6EA5"/>
    <w:rsid w:val="689E27A8"/>
    <w:rsid w:val="69792514"/>
    <w:rsid w:val="6B1C0B02"/>
    <w:rsid w:val="6C0421B5"/>
    <w:rsid w:val="6DF35290"/>
    <w:rsid w:val="70EB0B7D"/>
    <w:rsid w:val="76CA2FC3"/>
    <w:rsid w:val="76ED4C68"/>
    <w:rsid w:val="773425EB"/>
    <w:rsid w:val="7D14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2018-07-12T01:14:00Z</dcterms:created>
  <dc:creator>Administrator</dc:creator>
  <cp:lastModifiedBy>LJG</cp:lastModifiedBy>
  <cp:lastPrinted>2018-07-12T08:18:00Z</cp:lastPrinted>
  <dcterms:modified xsi:type="dcterms:W3CDTF">2018-07-13T08:59:43Z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