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lang w:val="en-US" w:eastAsia="zh-CN"/>
              </w:rPr>
              <w:t>中鸡镇北环线及运煤专线道路</w:t>
            </w:r>
            <w:r>
              <w:rPr>
                <w:rFonts w:ascii="宋体" w:hAnsi="宋体" w:eastAsia="宋体"/>
                <w:sz w:val="21"/>
                <w:szCs w:val="21"/>
              </w:rPr>
              <w:t>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44EB321A"/>
    <w:rsid w:val="643B30C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LD</cp:lastModifiedBy>
  <dcterms:modified xsi:type="dcterms:W3CDTF">2024-04-15T17:29:35Z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