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ind w:right="0" w:rightChars="0"/>
        <w:jc w:val="left"/>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883" w:firstLineChars="200"/>
        <w:jc w:val="center"/>
        <w:textAlignment w:val="auto"/>
        <w:outlineLvl w:val="9"/>
        <w:rPr>
          <w:rFonts w:hint="eastAsia" w:asci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eastAsia="方正小标宋简体" w:cs="方正小标宋简体"/>
          <w:b/>
          <w:bCs/>
          <w:color w:val="000000" w:themeColor="text1"/>
          <w:sz w:val="44"/>
          <w:szCs w:val="44"/>
          <w14:textFill>
            <w14:solidFill>
              <w14:schemeClr w14:val="tx1"/>
            </w14:solidFill>
          </w14:textFill>
        </w:rPr>
        <w:t>本次检验项目</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default"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一、</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食用农产品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神木市市场监督管理局食品安全抽检工作计划，GB2762-2017《食品安全国家标准食品中污染物限量》，GB22556-2008《豆芽卫生标准》，《国家食品药品监督管理总局农业部国家卫生和计划生育委员会关于豆芽生产过程中禁止使用6-苄基腺嘌呤等物质的公告（2015年第11号）》，GB2763-2021《食品安全国家标准食品中农药最大残留限量》，GB2763-2019《食品安全国家标准食品中农药最大残留限量》，GB31650-2019《食品安全国家标准食品中兽药最大残留限量》，《中华人民共和国农业农村部公告第250号》，中华人民共和国农业部公告第560号《兽药地方标准废止目录》，整顿办函〔2010〕50号《关于印发〈食品中可能违法添加的非食用物质和易滥用的食品添加剂名单（第四批）〉的通知》，GB2707-2016《食品安全国家标准鲜（冻）畜、禽产品》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1、蔬菜类的抽检项目包括亚硫酸盐（以SO₂计），6-苄基腺嘌呤（6-BA），4-氯苯氧乙酸钠（以4-氯苯氧乙酸计），铅(以Pb计)，镉(以Cd计)，腐霉利，氯氟氰菊酯和高效氯氟氰菊酯，毒死蜱，氧乐果，克百威，甲拌磷，甲胺磷，水胺硫磷，氟虫腈，敌敌畏，对硫磷，啶虫脒，阿维菌素，吡虫啉，久效磷，灭多威，甲基异柳磷，氯氰菊酯和高效氯氰菊酯，甲氨基阿维菌素苯甲酸盐，灭蝇胺，镉（以Cr计），涕灭威，多菌灵，溴氰菊酯，丙溴磷，噻虫嗪。</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2、畜禽肉及副产品类的抽检项目包括甲氧苄啶，磺胺类（总量），恩诺沙星，五氯酚酸钠（以五氯酚计），氯霉素，金刚烷胺，克伦特罗，莱克多巴胺，沙丁胺醇，地塞米松，挥发性盐基氮，铅(以Pb计)。</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3、</w:t>
      </w:r>
      <w:r>
        <w:rPr>
          <w:rFonts w:hint="default" w:ascii="仿宋_GB2312" w:hAnsi="Times New Roman" w:eastAsia="仿宋_GB2312" w:cs="仿宋_GB2312"/>
          <w:color w:val="000000" w:themeColor="text1"/>
          <w:kern w:val="2"/>
          <w:sz w:val="28"/>
          <w:szCs w:val="28"/>
          <w:lang w:val="en-US" w:eastAsia="zh-CN" w:bidi="ar-SA"/>
          <w14:textFill>
            <w14:solidFill>
              <w14:schemeClr w14:val="tx1"/>
            </w14:solidFill>
          </w14:textFill>
        </w:rPr>
        <w:t>水果类</w:t>
      </w: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的抽检项目包括苯醚甲环唑，吡唑醚菌酯，腈苯唑，吡虫啉，丙溴磷，三唑磷，联苯菊酯，氯吡脲，多菌灵，敌敌畏，氧乐果。</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default"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4、水产品</w:t>
      </w:r>
      <w:r>
        <w:rPr>
          <w:rFonts w:hint="default" w:ascii="仿宋_GB2312" w:hAnsi="Times New Roman" w:eastAsia="仿宋_GB2312" w:cs="仿宋_GB2312"/>
          <w:color w:val="000000" w:themeColor="text1"/>
          <w:kern w:val="2"/>
          <w:sz w:val="28"/>
          <w:szCs w:val="28"/>
          <w:lang w:val="en-US" w:eastAsia="zh-CN" w:bidi="ar-SA"/>
          <w14:textFill>
            <w14:solidFill>
              <w14:schemeClr w14:val="tx1"/>
            </w14:solidFill>
          </w14:textFill>
        </w:rPr>
        <w:t>类</w:t>
      </w: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的抽检项目包括恩诺沙星，呋喃唑酮代谢物，氯霉素，孔雀石绿，镉(以Cd计)，呋喃西林代谢物，地西泮，氟苯尼考。</w:t>
      </w:r>
    </w:p>
    <w:p>
      <w:pPr>
        <w:pStyle w:val="2"/>
        <w:ind w:left="0" w:leftChars="0" w:firstLine="643" w:firstLineChars="200"/>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二、</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粮食加工品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2760-2014《食品安全国家标准食品添加剂使用标准》，GB/T1355-1986《小麦粉》，GB2762-2017《食品安全国家标准食品中污染物限量》，卫生部公告〔2011〕第4号《卫生部等7部门关于撤销食品添加剂过氧化苯甲酰、过氧化钙的公告》，GB2761-2017《食品安全国家标准食品中真菌毒素限量》，GB/T20040-2005《地理标志产品方正大米》，GB/T22496-2008《玉米糁》，Q/ZBD0006S-2018，GB/T1354-2018《大米》，GB/T8607-1988《高筋小麦粉》，GB/T11766-2008《小米》，食品整治办〔2008〕3号《关于印发〈食品中可能违法添加的非食用物质和易滥用的食品添加剂品种名单（第一批）〉的通知》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default"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粮食加工品</w:t>
      </w:r>
      <w:r>
        <w:rPr>
          <w:rFonts w:hint="eastAsia" w:ascii="仿宋_GB2312" w:eastAsia="仿宋_GB2312" w:cs="仿宋_GB2312"/>
          <w:color w:val="000000" w:themeColor="text1"/>
          <w:kern w:val="2"/>
          <w:sz w:val="28"/>
          <w:szCs w:val="28"/>
          <w:lang w:val="en-US" w:eastAsia="zh-CN" w:bidi="ar-SA"/>
          <w14:textFill>
            <w14:solidFill>
              <w14:schemeClr w14:val="tx1"/>
            </w14:solidFill>
          </w14:textFill>
        </w:rPr>
        <w:t>类</w:t>
      </w: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的抽检项目包括苯甲酸及其钠盐（以苯甲酸计），山梨酸及其钾盐（以山梨酸计），脱氢乙酸及其钠盐（以脱氢乙酸计），脱氧雪腐镰刀菌烯醇，黄曲霉毒素B₁，过氧化苯甲酰，苯并[a]芘，玉米赤霉烯酮，镉(以Cd计)，铅（以Pb计），铅(以Pb计)，铅（以Pb计），铬（以Cr计），赭曲霉毒素A，硼砂（以硼酸计），甲醛次硫酸氢钠（以甲醛计），二氧化钛，铝的残留量(干样品，以Al计)，糖精钠（以糖精计）。</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三、</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淀粉及淀粉制品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2760-2014《食品安全国家标准食品添加剂使用标准》，GB2762-2017《食品安全国家标准食品中污染物限量》，《国家卫生计生委关于批准β-半乳糖苷酶为食品添加剂新品种等的公告（2015年第1号）》，国家卫生计生委关于批准β－半乳糖苷酶为食品添加剂新品种等的公告（2015年第1号），GB/T19048-2008《地理标志产品龙口粉丝》，/，GB/T8884-2017《食用马铃薯淀粉》，GB/T29343-2012《木薯淀粉》，GB/T23587-2009《粉条》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淀粉及淀粉制品类的抽检项目包括二氧化硫残留量，铝的残留量(干样品，以Al计)，铅(以Pb计)，苯甲酸及其钠盐（以苯甲酸计），山梨酸及其钾盐（以山梨酸计），脱氢乙酸及其钠盐（以脱氢乙酸计）。</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四、</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豆制品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2760-2014《食品安全国家标准食品添加剂使用标准》，GB2762-2017《食品安全国家标准食品中污染物限量》，Q/NHD0001S-2020，Q/ZRH0001S-2016，GB2712-2014《食品安全国家标准豆制品》，Q/NXD0001S-2018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豆制品类的抽检项目包括铅(以Pb计)，苯甲酸及其钠盐（以苯甲酸计），山梨酸及其钾盐（以山梨酸计），脱氢乙酸及其钠盐（以脱氢乙酸计），防腐剂混合使用时各自用量占其最大使用量的比例之和，铝的残留量(干样品，以Al计)，糖精钠（以糖精计），铅（以Pb计）。</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五、</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糕点</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T20977-2007《糕点通则》，GB7099-2015《食品安全国家标准糕点、面包》，GB2760-2014《食品安全国家标准食品添加剂使用标准》，GB2762-2017《食品安全国家标准食品中污染物限量》，GB2763-2021《食品安全国家标准食品中农药最大残留限量》，GB/T20981-2007《面包》，GB/T19855-2015《月饼》，食品整治办〔2009〕5号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糕点类的抽检项目包括酸价(以脂肪计)（KOH），过氧化值(以脂肪计)，铅(以Pb计)，富马酸二甲酯，苯甲酸及其钠盐（以苯甲酸计），山梨酸及其钾盐（以山梨酸计），糖精钠（以糖精计），铝的残留量(干样品，以Al计)，防腐剂混合使用时各自用量占其最大使用量的比例之和，丙二醇，菌落总数，大肠菌群，脱氢乙酸及其钠盐（以脱氢乙酸计）。</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六、</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餐饮食品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14934-2016《食品安全国家标准消毒餐（饮）具》，GB2760-2014《食品安全国家标准食品添加剂使用标准》，GB2761-2017《食品安全国家标准食品中真菌毒素限量》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餐饮食品类的抽检项目包括阴离子合成洗涤剂（以十二烷基苯磺酸钠计），大肠菌群，苯甲酸及其钠盐（以苯甲酸计），山梨酸及其钾盐（以山梨酸计），脱氢乙酸及其钠盐（以脱氢乙酸计），黄曲霉毒素B₁，糖精钠（以糖精计），铝的残留量(干样品，以Al计)。</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七、</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蔬菜制品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Q/JXJ0007S，GB2760-2014《食品安全国家标准食品添加剂使用标准》，SB/T10439-2007《酱腌菜》，GB2762-2017《食品安全国家标准食品中污染物限量》，GB2714-2015《食品安全国家标准酱腌菜》，GB2714-2015《国家食品安全标准酱腌菜》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蔬菜制品类的抽检项目包括铅(以Pb计)，苯甲酸及其钠盐（以苯甲酸计），山梨酸及其钾盐（以山梨酸计），脱氢乙酸及其钠盐（以脱氢乙酸计），糖精钠（以糖精计），防腐剂混合使用时各自用量占其最大使用量的比例之和，大肠菌群，镉(以Cd计)，总砷(以As计)，总汞(以Hg计)，二氧化硫残留量。</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eastAsia" w:ascii="黑体" w:eastAsia="黑体" w:cs="黑体"/>
          <w:b/>
          <w:bCs/>
          <w:color w:val="000000" w:themeColor="text1"/>
          <w:sz w:val="32"/>
          <w:szCs w:val="32"/>
          <w:highlight w:val="none"/>
          <w:lang w:val="en-US" w:eastAsia="zh-CN"/>
          <w14:textFill>
            <w14:solidFill>
              <w14:schemeClr w14:val="tx1"/>
            </w14:solidFill>
          </w14:textFill>
        </w:rPr>
        <w:t>八、</w:t>
      </w:r>
      <w:r>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t>调味品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SB/T10296-2009《甜面酱》，GB2761-2017《食品安全国家标准食品中真菌毒素限量》，GB2760-2014《食品安全国家标准食品添加剂使用标准》，GB/T24399-2009《黄豆酱》，SB/T10416-2007《调味料酒》，GB/T21999-2008《蚝油》，GB/T21725-2017《天然香辛料分类》，GB2762-2017《食品安全国家标准食品中污染物限量》，食品整治办〔2008〕3号《关于印发〈食品中可能违法添加的非食用物质和易滥用的食品添加剂品种名单（第一批）〉的通知》，整顿办函〔2011〕1号《关于印发〈食品中可能违法添加的非食用物质和易滥用的食品添加剂品种名单（第五批）〉的通知》，SB/T10371-2003《鸡精调味料》，NY/T1070-2006《辣椒酱》，DBS64/003</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调味品类的抽检项目包括氨基酸态氮(以氮计)，苯甲酸及其钠盐（以苯甲</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酸计），山梨酸及其钾盐（以山梨酸计），脱氢乙酸及其钠盐（以脱氢乙酸计），糖精钠（以糖精计），防腐剂混合使用时各自用量占其最大使用量的比例之和，甜蜜素(以环己基氨基磺酸计)，三氯蔗糖，氨基酸态氮，防腐剂混合使用时各自用量占其最大使用量的比例之和，铅(以Pb计)，罗丹明B，苏丹红Ⅰ，苏丹红Ⅳ，苏丹红Ⅲ，苏丹红Ⅱ，谷氨酸钠，呈味核苷酸二钠，甜蜜素（以环己基氨基磺酸计）</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eastAsia" w:ascii="黑体" w:eastAsia="黑体" w:cs="黑体"/>
          <w:b/>
          <w:bCs/>
          <w:color w:val="000000" w:themeColor="text1"/>
          <w:sz w:val="32"/>
          <w:szCs w:val="32"/>
          <w:highlight w:val="none"/>
          <w:lang w:val="en-US" w:eastAsia="zh-CN"/>
          <w14:textFill>
            <w14:solidFill>
              <w14:schemeClr w14:val="tx1"/>
            </w14:solidFill>
          </w14:textFill>
        </w:rPr>
        <w:t>九、</w:t>
      </w:r>
      <w:r>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t>方便食品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w:t>
      </w:r>
      <w:r>
        <w:rPr>
          <w:rFonts w:hint="default"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Q/YPXA0001S-2020</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w:t>
      </w:r>
      <w:r>
        <w:rPr>
          <w:rFonts w:hint="default"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GB2760-2014《食品安全国家标准食品添加剂使用标准》</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w:t>
      </w:r>
      <w:r>
        <w:rPr>
          <w:rFonts w:hint="default"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Q/JXS0001S-2018</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w:t>
      </w:r>
      <w:r>
        <w:rPr>
          <w:rFonts w:hint="default"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GB2760-2014《食品安全国家标准食品添加剂使用标准》</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w:t>
      </w:r>
      <w:r>
        <w:rPr>
          <w:rFonts w:hint="default"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Q/XPTB0001S-2021</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w:t>
      </w:r>
      <w:r>
        <w:rPr>
          <w:rFonts w:hint="default"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GB2760-2014《食品安全国家标准食品添加剂使用标准》</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w:t>
      </w:r>
      <w:r>
        <w:rPr>
          <w:rFonts w:hint="default"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GB17400-2015《食品安全国家标准方便面》</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w:t>
      </w:r>
      <w:r>
        <w:rPr>
          <w:rFonts w:hint="default"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GB17400-2015《食品安全国家标准方便面》</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w:t>
      </w:r>
      <w:r>
        <w:rPr>
          <w:rFonts w:hint="default"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GB17400-2015《食品安全国家标准方便面》</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default"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方便食品类的抽检项目包括大肠菌群，菌落总数，酸价（以脂肪计）（KOH），过氧化值（以脂肪计），铅（以Pb计），苯甲酸及其钠盐（以苯甲酸计），山梨酸及其钾盐（以山梨酸计），糖精钠（以糖精计），脱氢乙酸及其钠盐（以脱氢乙酸计），酸价(以脂肪计)(KOH)，过氧化值(以脂肪计)，甜蜜素，水分</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pPr>
      <w:bookmarkStart w:id="0" w:name="_GoBack"/>
      <w:bookmarkEnd w:id="0"/>
      <w:r>
        <w:rPr>
          <w:rFonts w:hint="eastAsia" w:ascii="黑体" w:eastAsia="黑体" w:cs="黑体"/>
          <w:b/>
          <w:bCs/>
          <w:color w:val="000000" w:themeColor="text1"/>
          <w:sz w:val="32"/>
          <w:szCs w:val="32"/>
          <w:highlight w:val="none"/>
          <w:lang w:val="en-US" w:eastAsia="zh-CN"/>
          <w14:textFill>
            <w14:solidFill>
              <w14:schemeClr w14:val="tx1"/>
            </w14:solidFill>
          </w14:textFill>
        </w:rPr>
        <w:t>十、</w:t>
      </w:r>
      <w:r>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t>肉制品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2762-2017《食品安全国家标准食品中污染物限量》，GB/T23586-2009《酱卤肉制品》，GB2760-2014《食品安全国家标准食品添加剂使用标准》，Q/JSZC0001S-2020，GB2726-2016《食品安全国家标准熟肉制品》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default"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肉制品类的抽检项目包括铅(以Pb计),镉(以Cd计),铬(以Cr计),亚硝酸盐(以亚硝酸钠计),苯甲酸及其钠盐（以苯甲酸计）,山梨酸及其钾盐（以山梨酸计）,脱氢乙酸及其钠盐（以脱氢乙酸计）,胭脂红,防腐剂混合使用时各自用量占其最大使用量的比例之和。</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eastAsia" w:ascii="黑体" w:eastAsia="黑体" w:cs="黑体"/>
          <w:b/>
          <w:bCs/>
          <w:color w:val="000000" w:themeColor="text1"/>
          <w:sz w:val="32"/>
          <w:szCs w:val="32"/>
          <w:highlight w:val="none"/>
          <w:lang w:val="en-US" w:eastAsia="zh-CN"/>
          <w14:textFill>
            <w14:solidFill>
              <w14:schemeClr w14:val="tx1"/>
            </w14:solidFill>
          </w14:textFill>
        </w:rPr>
        <w:t>十一、</w:t>
      </w:r>
      <w:r>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t>乳制品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cente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19302-2010《食品安全国家标准发酵乳》，卫生部、工业和信息化部、农业部、工商总局、质检总局公告2011年第10号《关于三聚氰胺在食品中的限量值的公告》，GB25191-2010《食品安全国家标准调制乳》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default"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乳制品类的抽检项目包括脂肪，蛋白质，酸度，大肠菌群，金黄色葡萄球菌，沙门氏菌，酵母，霉菌，菌落总数，三聚氰胺，非脂乳固体，商业无菌</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eastAsia" w:ascii="黑体" w:eastAsia="黑体" w:cs="黑体"/>
          <w:b/>
          <w:bCs/>
          <w:color w:val="000000" w:themeColor="text1"/>
          <w:sz w:val="32"/>
          <w:szCs w:val="32"/>
          <w:highlight w:val="none"/>
          <w:lang w:val="en-US" w:eastAsia="zh-CN"/>
          <w14:textFill>
            <w14:solidFill>
              <w14:schemeClr w14:val="tx1"/>
            </w14:solidFill>
          </w14:textFill>
        </w:rPr>
        <w:t>十二、</w:t>
      </w:r>
      <w:r>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t>糖果制品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cente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T19883-2018《果冻》，GB2760-2014《食品安全国家标准食品添加剂使用标准》，GB19299-2015《食品安全国家标准果冻》，SB/T10021-2017《糖果凝胶糖果》，GB2762-2017《食品安全国家标准食品中污染物限量》，GB17399-2016《食品安全国家标准糖果》</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default"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糖果制品类的抽检项目包括苯甲酸及其钠盐（以苯甲酸计），山梨酸及其钾盐（以山梨酸计），菌落总数，大肠菌群，酵母，铅(以Pb计)，糖精钠（以糖精计），柠檬黄，日落黄，相同色泽着色剂混合使用时各自用量占其最大使用量的比例之和</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eastAsia" w:ascii="黑体" w:eastAsia="黑体" w:cs="黑体"/>
          <w:b/>
          <w:bCs/>
          <w:color w:val="000000" w:themeColor="text1"/>
          <w:sz w:val="32"/>
          <w:szCs w:val="32"/>
          <w:highlight w:val="none"/>
          <w:lang w:val="en-US" w:eastAsia="zh-CN"/>
          <w14:textFill>
            <w14:solidFill>
              <w14:schemeClr w14:val="tx1"/>
            </w14:solidFill>
          </w14:textFill>
        </w:rPr>
        <w:t>十三、</w:t>
      </w:r>
      <w:r>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t>饮料</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cente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T10792-2008《碳酸饮料（汽水）》，GB2760-2014《食品安全国家标准食品添加剂使用标准》，GB8537-2018《食品安全国家标准饮用天然矿泉水》，GB2762-2017《食品安全国家标准食品中污染物限量》，GB17323-1998《瓶装饮用纯净水》，GB19298-2014《食品安全国家标准包装饮用水》，GB/T8875-2008《粮油术语碾米工业》</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default"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饮料类的抽检项目包括二氧化碳气容量(20℃)，苯甲酸及其钠盐（以苯甲酸计），山梨酸及其钾盐（以山梨酸计），甜蜜素(以环己基氨基磺酸计)，防腐剂混合使用时各自用量占其最大使用量的比例之和，锶，溶解性总固体，锑，镍，溴酸盐，大肠菌群，铜绿假单胞菌，硝酸盐(以NO₃⁻计)，亚硝酸盐(以NO₂⁻计)，电导率(25±1℃)，余氯(游离氯)，三氯甲烷，耗氧量(以O₂计)</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eastAsia" w:ascii="黑体" w:eastAsia="黑体" w:cs="黑体"/>
          <w:b/>
          <w:bCs/>
          <w:color w:val="000000" w:themeColor="text1"/>
          <w:sz w:val="32"/>
          <w:szCs w:val="32"/>
          <w:highlight w:val="none"/>
          <w:lang w:val="en-US" w:eastAsia="zh-CN"/>
          <w14:textFill>
            <w14:solidFill>
              <w14:schemeClr w14:val="tx1"/>
            </w14:solidFill>
          </w14:textFill>
        </w:rPr>
        <w:t>十四、</w:t>
      </w:r>
      <w:r>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t>饼干</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cente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T20980-2007《饼干》，GB2760-2014《食品安全国家标准食品添加剂使用标准》，GB7099-2015《食品安全国家标准糕点、面包》，GB7100-2015《食品安全国家标准饼干》</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饼干类的抽检项目包括酸价(以脂肪计)(KOH),过氧化值(以脂肪计),苯甲酸及其钠盐（以苯甲酸计）,山梨酸及其钾盐（以山梨酸计）,脱氢乙酸及其钠盐（以脱氢乙酸计）,铝的残留量(干样品，以Al计)。</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eastAsia" w:ascii="黑体" w:eastAsia="黑体" w:cs="黑体"/>
          <w:b/>
          <w:bCs/>
          <w:color w:val="000000" w:themeColor="text1"/>
          <w:sz w:val="32"/>
          <w:szCs w:val="32"/>
          <w:highlight w:val="none"/>
          <w:lang w:val="en-US" w:eastAsia="zh-CN"/>
          <w14:textFill>
            <w14:solidFill>
              <w14:schemeClr w14:val="tx1"/>
            </w14:solidFill>
          </w14:textFill>
        </w:rPr>
        <w:t>十五、</w:t>
      </w:r>
      <w:r>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t>水果制品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cente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T20980-2007《饼干》，GB2760-2014《食品安全国家标准食品添加剂使用标准》，GB7099-2015《食品安全国家标准糕点、面包》，GB7100-2015《食品安全国家标准饼干》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default"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水果制品类的抽检项目包括山梨酸及其钾盐（以山梨酸计），糖精钠（以糖精计），铅(以Pb计)，苯甲酸及其钠盐（以苯甲酸计），甜蜜素（以环己基氨基磺酸计），防腐剂混合使用时各自用量占其最大使用量的比例之和，脱氢乙酸及其钠盐（以脱氢乙酸计），乙二胺四乙酸二钠，二氧化硫残留量</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eastAsia" w:ascii="黑体" w:eastAsia="黑体" w:cs="黑体"/>
          <w:b/>
          <w:bCs/>
          <w:color w:val="000000" w:themeColor="text1"/>
          <w:sz w:val="32"/>
          <w:szCs w:val="32"/>
          <w:highlight w:val="none"/>
          <w:lang w:val="en-US" w:eastAsia="zh-CN"/>
          <w14:textFill>
            <w14:solidFill>
              <w14:schemeClr w14:val="tx1"/>
            </w14:solidFill>
          </w14:textFill>
        </w:rPr>
        <w:t>十六、</w:t>
      </w:r>
      <w:r>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t>薯类和膨化食品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cente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抽检依据是神木市市场监督管理局食品安全抽检工作计划，GB/T22699-2008《膨化食品》,GB2760-2014《食品安全国家标准食品添加剂使用标准》,GB17401-2014《食品安全国家标准膨化食品》等标准和指标的要求。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default"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薯类和膨化食品类的抽检项目包括水分,酸价（以脂肪计）（KOH）,过氧化值（以脂肪计）,苯甲酸及其钠盐（以苯甲酸计）,山梨酸及其钾盐（以山梨酸计）,糖精钠（以糖精计）。</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eastAsia" w:ascii="黑体" w:eastAsia="黑体" w:cs="黑体"/>
          <w:b/>
          <w:bCs/>
          <w:color w:val="000000" w:themeColor="text1"/>
          <w:sz w:val="32"/>
          <w:szCs w:val="32"/>
          <w:highlight w:val="none"/>
          <w:lang w:val="en-US" w:eastAsia="zh-CN"/>
          <w14:textFill>
            <w14:solidFill>
              <w14:schemeClr w14:val="tx1"/>
            </w14:solidFill>
          </w14:textFill>
        </w:rPr>
        <w:t>十七、</w:t>
      </w:r>
      <w:r>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t>水产制品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cente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抽检依据是神木市市场监督管理局食品安全抽检工作计划，SC/T3202-2012《干海带》,GB2762-2017《食品安全国家标准食品中污染物限量》等标准和指标的要求。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default"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水产制品类的抽检项目包括铅(以Pb计)。</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pPr>
      <w:r>
        <w:rPr>
          <w:rFonts w:hint="eastAsia" w:ascii="黑体" w:eastAsia="黑体" w:cs="黑体"/>
          <w:b/>
          <w:bCs/>
          <w:color w:val="000000" w:themeColor="text1"/>
          <w:sz w:val="32"/>
          <w:szCs w:val="32"/>
          <w:highlight w:val="none"/>
          <w:lang w:val="en-US" w:eastAsia="zh-CN"/>
          <w14:textFill>
            <w14:solidFill>
              <w14:schemeClr w14:val="tx1"/>
            </w14:solidFill>
          </w14:textFill>
        </w:rPr>
        <w:t>十八、</w:t>
      </w:r>
      <w:r>
        <w:rPr>
          <w:rFonts w:hint="eastAsia" w:ascii="黑体" w:hAnsi="黑体" w:eastAsia="黑体" w:cs="黑体"/>
          <w:b/>
          <w:bCs/>
          <w:color w:val="000000" w:themeColor="text1"/>
          <w:kern w:val="2"/>
          <w:sz w:val="32"/>
          <w:szCs w:val="32"/>
          <w:highlight w:val="none"/>
          <w:lang w:val="en-US" w:eastAsia="zh-CN" w:bidi="ar-SA"/>
          <w14:textFill>
            <w14:solidFill>
              <w14:schemeClr w14:val="tx1"/>
            </w14:solidFill>
          </w14:textFill>
        </w:rPr>
        <w:t>酒类</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cente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神木市市场监督管理局食品安全抽检工作计划，GB/T10781.1-2006《浓香型白酒》,GB2757-2012《食品安全国家标准蒸馏酒及其配制酒》,GB2762-2017《食品安全国家标准食品中污染物限量》,GB2760-2014《食品安全国家标准食品添加剂使用标准》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4"/>
        <w:ind w:firstLine="560" w:firstLineChars="200"/>
        <w:rPr>
          <w:rFonts w:hint="default"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水产制品类的抽检项目包括酒精度,甲醇,氰化物(以HCN计),糖精钠（以糖精计）,甜蜜素（以环己基氨基磺酸计）,铅(以Pb计)。</w:t>
      </w:r>
    </w:p>
    <w:p>
      <w:pPr>
        <w:pStyle w:val="4"/>
        <w:ind w:firstLine="560" w:firstLineChars="200"/>
        <w:rPr>
          <w:rFonts w:hint="default"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4018F"/>
    <w:rsid w:val="00000CFE"/>
    <w:rsid w:val="002D682F"/>
    <w:rsid w:val="006044AF"/>
    <w:rsid w:val="00793CE5"/>
    <w:rsid w:val="009609AC"/>
    <w:rsid w:val="00A759FD"/>
    <w:rsid w:val="00D62D5B"/>
    <w:rsid w:val="00E44CB2"/>
    <w:rsid w:val="010F48F2"/>
    <w:rsid w:val="01193C0C"/>
    <w:rsid w:val="017C4055"/>
    <w:rsid w:val="01840C35"/>
    <w:rsid w:val="01951F2C"/>
    <w:rsid w:val="01981761"/>
    <w:rsid w:val="019B3CA8"/>
    <w:rsid w:val="019C3E4B"/>
    <w:rsid w:val="01A507C0"/>
    <w:rsid w:val="01B25A54"/>
    <w:rsid w:val="01B460CD"/>
    <w:rsid w:val="01B52CDD"/>
    <w:rsid w:val="01C50469"/>
    <w:rsid w:val="01CC7795"/>
    <w:rsid w:val="01DB204C"/>
    <w:rsid w:val="01DE4872"/>
    <w:rsid w:val="0208529E"/>
    <w:rsid w:val="021032AE"/>
    <w:rsid w:val="023228F1"/>
    <w:rsid w:val="023C049A"/>
    <w:rsid w:val="024107E0"/>
    <w:rsid w:val="024D3B07"/>
    <w:rsid w:val="02704AC1"/>
    <w:rsid w:val="02737F13"/>
    <w:rsid w:val="02742721"/>
    <w:rsid w:val="029E3992"/>
    <w:rsid w:val="02BC54E9"/>
    <w:rsid w:val="02BD423E"/>
    <w:rsid w:val="02BF5B12"/>
    <w:rsid w:val="02DA6184"/>
    <w:rsid w:val="02E713DB"/>
    <w:rsid w:val="02F02F8D"/>
    <w:rsid w:val="02F039D0"/>
    <w:rsid w:val="03160262"/>
    <w:rsid w:val="034768DB"/>
    <w:rsid w:val="03523693"/>
    <w:rsid w:val="03544141"/>
    <w:rsid w:val="036C3927"/>
    <w:rsid w:val="037B5551"/>
    <w:rsid w:val="037C1581"/>
    <w:rsid w:val="03810E94"/>
    <w:rsid w:val="0398543A"/>
    <w:rsid w:val="039B4426"/>
    <w:rsid w:val="03C70257"/>
    <w:rsid w:val="03CD2D4A"/>
    <w:rsid w:val="03EC0A65"/>
    <w:rsid w:val="03F96C30"/>
    <w:rsid w:val="041A4CB2"/>
    <w:rsid w:val="04264D75"/>
    <w:rsid w:val="04284DF6"/>
    <w:rsid w:val="0436695E"/>
    <w:rsid w:val="04485A61"/>
    <w:rsid w:val="04546EEA"/>
    <w:rsid w:val="045654CB"/>
    <w:rsid w:val="049A2042"/>
    <w:rsid w:val="04B06CF0"/>
    <w:rsid w:val="04CC0F07"/>
    <w:rsid w:val="04DD55E4"/>
    <w:rsid w:val="04E22614"/>
    <w:rsid w:val="05003798"/>
    <w:rsid w:val="050E5E44"/>
    <w:rsid w:val="050F7411"/>
    <w:rsid w:val="051D15CB"/>
    <w:rsid w:val="05253700"/>
    <w:rsid w:val="05304626"/>
    <w:rsid w:val="0568169B"/>
    <w:rsid w:val="056B5457"/>
    <w:rsid w:val="0572497C"/>
    <w:rsid w:val="05786CA2"/>
    <w:rsid w:val="058E0FB9"/>
    <w:rsid w:val="059F0414"/>
    <w:rsid w:val="059F2E7C"/>
    <w:rsid w:val="05C27E01"/>
    <w:rsid w:val="05D73233"/>
    <w:rsid w:val="05D850B5"/>
    <w:rsid w:val="05EC0629"/>
    <w:rsid w:val="05F4145A"/>
    <w:rsid w:val="061E07E0"/>
    <w:rsid w:val="062A0C91"/>
    <w:rsid w:val="06660AB2"/>
    <w:rsid w:val="067601E3"/>
    <w:rsid w:val="068D1CAB"/>
    <w:rsid w:val="069F2E57"/>
    <w:rsid w:val="06AB238F"/>
    <w:rsid w:val="06B45DE2"/>
    <w:rsid w:val="06D73938"/>
    <w:rsid w:val="06E1241B"/>
    <w:rsid w:val="06EE1376"/>
    <w:rsid w:val="079F2D90"/>
    <w:rsid w:val="07A1704B"/>
    <w:rsid w:val="07C052AC"/>
    <w:rsid w:val="07D21D5C"/>
    <w:rsid w:val="07D41F0B"/>
    <w:rsid w:val="07D7715E"/>
    <w:rsid w:val="07E31C10"/>
    <w:rsid w:val="080D0D9C"/>
    <w:rsid w:val="0842788C"/>
    <w:rsid w:val="085F305A"/>
    <w:rsid w:val="086A112D"/>
    <w:rsid w:val="0878235C"/>
    <w:rsid w:val="088D405B"/>
    <w:rsid w:val="08A31CF2"/>
    <w:rsid w:val="08C51E0D"/>
    <w:rsid w:val="08CB678E"/>
    <w:rsid w:val="08CE2A12"/>
    <w:rsid w:val="08D266F5"/>
    <w:rsid w:val="0900765E"/>
    <w:rsid w:val="09343767"/>
    <w:rsid w:val="09604BBD"/>
    <w:rsid w:val="09DB471C"/>
    <w:rsid w:val="0A0122E7"/>
    <w:rsid w:val="0A45637F"/>
    <w:rsid w:val="0A4A5192"/>
    <w:rsid w:val="0A4C7910"/>
    <w:rsid w:val="0A5045F2"/>
    <w:rsid w:val="0A5F5ECB"/>
    <w:rsid w:val="0A6E361D"/>
    <w:rsid w:val="0AB94C28"/>
    <w:rsid w:val="0AC17553"/>
    <w:rsid w:val="0AC273BD"/>
    <w:rsid w:val="0AC86679"/>
    <w:rsid w:val="0B164D07"/>
    <w:rsid w:val="0B1B0684"/>
    <w:rsid w:val="0B1B6D87"/>
    <w:rsid w:val="0B3161CB"/>
    <w:rsid w:val="0B441BCE"/>
    <w:rsid w:val="0B520AC0"/>
    <w:rsid w:val="0B562EAE"/>
    <w:rsid w:val="0B5E376C"/>
    <w:rsid w:val="0B6323B0"/>
    <w:rsid w:val="0B6E175F"/>
    <w:rsid w:val="0B70273F"/>
    <w:rsid w:val="0BFA206E"/>
    <w:rsid w:val="0BFA2DB1"/>
    <w:rsid w:val="0BFF6010"/>
    <w:rsid w:val="0C2E56EF"/>
    <w:rsid w:val="0C4F085B"/>
    <w:rsid w:val="0C511A03"/>
    <w:rsid w:val="0C5B794B"/>
    <w:rsid w:val="0C8C516E"/>
    <w:rsid w:val="0C923312"/>
    <w:rsid w:val="0CAB64C6"/>
    <w:rsid w:val="0CEA3FB6"/>
    <w:rsid w:val="0D0E5A2C"/>
    <w:rsid w:val="0D123ED6"/>
    <w:rsid w:val="0D221F1B"/>
    <w:rsid w:val="0D236854"/>
    <w:rsid w:val="0D281D2A"/>
    <w:rsid w:val="0D2A0D68"/>
    <w:rsid w:val="0D332841"/>
    <w:rsid w:val="0D45350F"/>
    <w:rsid w:val="0D682B26"/>
    <w:rsid w:val="0D84108D"/>
    <w:rsid w:val="0D9C51F9"/>
    <w:rsid w:val="0D9E55F7"/>
    <w:rsid w:val="0DBF4EA1"/>
    <w:rsid w:val="0DC056B3"/>
    <w:rsid w:val="0DC553D3"/>
    <w:rsid w:val="0DC94587"/>
    <w:rsid w:val="0DCF670F"/>
    <w:rsid w:val="0DEA3470"/>
    <w:rsid w:val="0DEE39B8"/>
    <w:rsid w:val="0DF02D33"/>
    <w:rsid w:val="0E096E40"/>
    <w:rsid w:val="0E1514B9"/>
    <w:rsid w:val="0E163A9D"/>
    <w:rsid w:val="0E57574E"/>
    <w:rsid w:val="0E594C7C"/>
    <w:rsid w:val="0E7D13D2"/>
    <w:rsid w:val="0E900151"/>
    <w:rsid w:val="0E9503CA"/>
    <w:rsid w:val="0EA75EC8"/>
    <w:rsid w:val="0EA9298F"/>
    <w:rsid w:val="0EB24C78"/>
    <w:rsid w:val="0EC40C95"/>
    <w:rsid w:val="0EC53B36"/>
    <w:rsid w:val="0EC86A75"/>
    <w:rsid w:val="0EE1415F"/>
    <w:rsid w:val="0EE66A4A"/>
    <w:rsid w:val="0EF47D23"/>
    <w:rsid w:val="0EF82C99"/>
    <w:rsid w:val="0F0063AE"/>
    <w:rsid w:val="0F0679E9"/>
    <w:rsid w:val="0F09215E"/>
    <w:rsid w:val="0F0F15C7"/>
    <w:rsid w:val="0F250B92"/>
    <w:rsid w:val="0F2E4772"/>
    <w:rsid w:val="0F490538"/>
    <w:rsid w:val="0F6775D8"/>
    <w:rsid w:val="0F677AE6"/>
    <w:rsid w:val="0F994F11"/>
    <w:rsid w:val="0FA9229A"/>
    <w:rsid w:val="0FBE294D"/>
    <w:rsid w:val="0FC358E3"/>
    <w:rsid w:val="0FCE42CB"/>
    <w:rsid w:val="0FD85591"/>
    <w:rsid w:val="101B6A6D"/>
    <w:rsid w:val="10534678"/>
    <w:rsid w:val="10771185"/>
    <w:rsid w:val="1078524E"/>
    <w:rsid w:val="107928BE"/>
    <w:rsid w:val="108C65EC"/>
    <w:rsid w:val="10B66555"/>
    <w:rsid w:val="10BE48F9"/>
    <w:rsid w:val="10D3607E"/>
    <w:rsid w:val="10DB5880"/>
    <w:rsid w:val="111851DF"/>
    <w:rsid w:val="111D4A15"/>
    <w:rsid w:val="111E1B27"/>
    <w:rsid w:val="11406C50"/>
    <w:rsid w:val="11742A74"/>
    <w:rsid w:val="11744FF3"/>
    <w:rsid w:val="11752C0E"/>
    <w:rsid w:val="11765152"/>
    <w:rsid w:val="11D2424E"/>
    <w:rsid w:val="11D77A30"/>
    <w:rsid w:val="11FE0056"/>
    <w:rsid w:val="12187D0A"/>
    <w:rsid w:val="12221CC4"/>
    <w:rsid w:val="12364CE1"/>
    <w:rsid w:val="123F3E2F"/>
    <w:rsid w:val="124922BC"/>
    <w:rsid w:val="124A7751"/>
    <w:rsid w:val="12686D4A"/>
    <w:rsid w:val="12A54F01"/>
    <w:rsid w:val="12AA7673"/>
    <w:rsid w:val="12AC1CE6"/>
    <w:rsid w:val="12C125C5"/>
    <w:rsid w:val="12E02A96"/>
    <w:rsid w:val="12F824DC"/>
    <w:rsid w:val="1308765F"/>
    <w:rsid w:val="13122757"/>
    <w:rsid w:val="13227A50"/>
    <w:rsid w:val="13360829"/>
    <w:rsid w:val="13375826"/>
    <w:rsid w:val="13392C2B"/>
    <w:rsid w:val="134A5866"/>
    <w:rsid w:val="13677827"/>
    <w:rsid w:val="13AC6605"/>
    <w:rsid w:val="13B05170"/>
    <w:rsid w:val="13BD429A"/>
    <w:rsid w:val="14061086"/>
    <w:rsid w:val="1418681B"/>
    <w:rsid w:val="14517C59"/>
    <w:rsid w:val="14562B0B"/>
    <w:rsid w:val="147E052B"/>
    <w:rsid w:val="14A967DD"/>
    <w:rsid w:val="14B414A6"/>
    <w:rsid w:val="14BE43CD"/>
    <w:rsid w:val="14CB462F"/>
    <w:rsid w:val="14DF7AAD"/>
    <w:rsid w:val="14EE1305"/>
    <w:rsid w:val="14FF0EC7"/>
    <w:rsid w:val="151E2A6B"/>
    <w:rsid w:val="15222F00"/>
    <w:rsid w:val="152B0169"/>
    <w:rsid w:val="153607C5"/>
    <w:rsid w:val="15670F17"/>
    <w:rsid w:val="158E0B91"/>
    <w:rsid w:val="15AC31E6"/>
    <w:rsid w:val="15CA59F1"/>
    <w:rsid w:val="15D80274"/>
    <w:rsid w:val="15E5288C"/>
    <w:rsid w:val="160C6160"/>
    <w:rsid w:val="16444C54"/>
    <w:rsid w:val="16557786"/>
    <w:rsid w:val="16580877"/>
    <w:rsid w:val="165A3623"/>
    <w:rsid w:val="168F0601"/>
    <w:rsid w:val="1697307C"/>
    <w:rsid w:val="169A240D"/>
    <w:rsid w:val="16B669FE"/>
    <w:rsid w:val="16B90F76"/>
    <w:rsid w:val="16BA73F6"/>
    <w:rsid w:val="16C75C3D"/>
    <w:rsid w:val="173A3E62"/>
    <w:rsid w:val="17434A41"/>
    <w:rsid w:val="17530ECD"/>
    <w:rsid w:val="17587DEB"/>
    <w:rsid w:val="176B1DEF"/>
    <w:rsid w:val="176C3F9C"/>
    <w:rsid w:val="17A753E2"/>
    <w:rsid w:val="17A76F68"/>
    <w:rsid w:val="17B74954"/>
    <w:rsid w:val="17B7736C"/>
    <w:rsid w:val="17B82B7A"/>
    <w:rsid w:val="17C23F84"/>
    <w:rsid w:val="17EE44BA"/>
    <w:rsid w:val="18183058"/>
    <w:rsid w:val="18183F4B"/>
    <w:rsid w:val="182279FE"/>
    <w:rsid w:val="182F6603"/>
    <w:rsid w:val="18334D7A"/>
    <w:rsid w:val="18567DC0"/>
    <w:rsid w:val="188E7271"/>
    <w:rsid w:val="189B00EF"/>
    <w:rsid w:val="189E3D52"/>
    <w:rsid w:val="18BB28BC"/>
    <w:rsid w:val="18D3114A"/>
    <w:rsid w:val="18FD0353"/>
    <w:rsid w:val="1907300A"/>
    <w:rsid w:val="19085B24"/>
    <w:rsid w:val="19295B46"/>
    <w:rsid w:val="1930743C"/>
    <w:rsid w:val="19330ABE"/>
    <w:rsid w:val="1949294E"/>
    <w:rsid w:val="195C0291"/>
    <w:rsid w:val="19622356"/>
    <w:rsid w:val="19900916"/>
    <w:rsid w:val="199F032F"/>
    <w:rsid w:val="19A56CE2"/>
    <w:rsid w:val="19C64C27"/>
    <w:rsid w:val="19EB7188"/>
    <w:rsid w:val="19FC7A2F"/>
    <w:rsid w:val="1A0268DB"/>
    <w:rsid w:val="1A08787E"/>
    <w:rsid w:val="1A112B69"/>
    <w:rsid w:val="1A2446AC"/>
    <w:rsid w:val="1A254ACD"/>
    <w:rsid w:val="1A2B5AF0"/>
    <w:rsid w:val="1A345043"/>
    <w:rsid w:val="1A642C44"/>
    <w:rsid w:val="1A89611A"/>
    <w:rsid w:val="1A950E13"/>
    <w:rsid w:val="1ABD7F1C"/>
    <w:rsid w:val="1AC46DBE"/>
    <w:rsid w:val="1AE22112"/>
    <w:rsid w:val="1AEA47DE"/>
    <w:rsid w:val="1AF678A9"/>
    <w:rsid w:val="1B131AD8"/>
    <w:rsid w:val="1B354CCB"/>
    <w:rsid w:val="1B5E5F8A"/>
    <w:rsid w:val="1B6A3CEC"/>
    <w:rsid w:val="1B775278"/>
    <w:rsid w:val="1B7960B9"/>
    <w:rsid w:val="1B8215BC"/>
    <w:rsid w:val="1B9451FA"/>
    <w:rsid w:val="1BB27F5E"/>
    <w:rsid w:val="1BB43B41"/>
    <w:rsid w:val="1BDC684E"/>
    <w:rsid w:val="1BDD099E"/>
    <w:rsid w:val="1BE614F8"/>
    <w:rsid w:val="1C0379D4"/>
    <w:rsid w:val="1C0557B8"/>
    <w:rsid w:val="1C1D32C7"/>
    <w:rsid w:val="1C4032FE"/>
    <w:rsid w:val="1C484870"/>
    <w:rsid w:val="1C5C3360"/>
    <w:rsid w:val="1C6B2A77"/>
    <w:rsid w:val="1C887F96"/>
    <w:rsid w:val="1CA5050A"/>
    <w:rsid w:val="1CA974F4"/>
    <w:rsid w:val="1CAC36D7"/>
    <w:rsid w:val="1CDD30D1"/>
    <w:rsid w:val="1CE473D6"/>
    <w:rsid w:val="1CE95F55"/>
    <w:rsid w:val="1CF75C6F"/>
    <w:rsid w:val="1D191D95"/>
    <w:rsid w:val="1D3A4BE6"/>
    <w:rsid w:val="1D3C7AFF"/>
    <w:rsid w:val="1D6655D3"/>
    <w:rsid w:val="1D7E678D"/>
    <w:rsid w:val="1D865A27"/>
    <w:rsid w:val="1DAC6F2C"/>
    <w:rsid w:val="1DDB7230"/>
    <w:rsid w:val="1DE43726"/>
    <w:rsid w:val="1DE56EB9"/>
    <w:rsid w:val="1DF13198"/>
    <w:rsid w:val="1DF73BAB"/>
    <w:rsid w:val="1E2228E3"/>
    <w:rsid w:val="1E28005B"/>
    <w:rsid w:val="1E3454E7"/>
    <w:rsid w:val="1E3F5CC7"/>
    <w:rsid w:val="1E4E46C7"/>
    <w:rsid w:val="1E6276AF"/>
    <w:rsid w:val="1E737BC5"/>
    <w:rsid w:val="1E8A52AF"/>
    <w:rsid w:val="1E975F1F"/>
    <w:rsid w:val="1EA94891"/>
    <w:rsid w:val="1EC9497F"/>
    <w:rsid w:val="1ED3700A"/>
    <w:rsid w:val="1EE9160A"/>
    <w:rsid w:val="1EFF4605"/>
    <w:rsid w:val="1F4B195E"/>
    <w:rsid w:val="1F5C62BB"/>
    <w:rsid w:val="1F64481B"/>
    <w:rsid w:val="1F7803D1"/>
    <w:rsid w:val="1FA43E63"/>
    <w:rsid w:val="1FB25503"/>
    <w:rsid w:val="1FC81F7E"/>
    <w:rsid w:val="1FFA626B"/>
    <w:rsid w:val="20116165"/>
    <w:rsid w:val="202C5D9E"/>
    <w:rsid w:val="20361DDD"/>
    <w:rsid w:val="2039750C"/>
    <w:rsid w:val="206606D1"/>
    <w:rsid w:val="206D00B0"/>
    <w:rsid w:val="207425C0"/>
    <w:rsid w:val="207A4E50"/>
    <w:rsid w:val="209C2BB8"/>
    <w:rsid w:val="20AF5265"/>
    <w:rsid w:val="20B75890"/>
    <w:rsid w:val="20B7775D"/>
    <w:rsid w:val="20BB04D5"/>
    <w:rsid w:val="20F47F6A"/>
    <w:rsid w:val="210A2E60"/>
    <w:rsid w:val="211532D0"/>
    <w:rsid w:val="211A13B4"/>
    <w:rsid w:val="21420E4C"/>
    <w:rsid w:val="214A371A"/>
    <w:rsid w:val="21535188"/>
    <w:rsid w:val="21792248"/>
    <w:rsid w:val="21990415"/>
    <w:rsid w:val="219A5E57"/>
    <w:rsid w:val="21C96084"/>
    <w:rsid w:val="21CD0C04"/>
    <w:rsid w:val="21F12964"/>
    <w:rsid w:val="22084D28"/>
    <w:rsid w:val="22094B8E"/>
    <w:rsid w:val="222C756E"/>
    <w:rsid w:val="22371F4B"/>
    <w:rsid w:val="224C6232"/>
    <w:rsid w:val="225170BA"/>
    <w:rsid w:val="225A5CF9"/>
    <w:rsid w:val="226C32AF"/>
    <w:rsid w:val="226D79AF"/>
    <w:rsid w:val="22761BEF"/>
    <w:rsid w:val="229B5961"/>
    <w:rsid w:val="22A50A5A"/>
    <w:rsid w:val="22B424A7"/>
    <w:rsid w:val="22B66B43"/>
    <w:rsid w:val="22C50779"/>
    <w:rsid w:val="22C90B4E"/>
    <w:rsid w:val="22CA2015"/>
    <w:rsid w:val="22DC11B9"/>
    <w:rsid w:val="22E272F7"/>
    <w:rsid w:val="22E504D4"/>
    <w:rsid w:val="22F900FD"/>
    <w:rsid w:val="231B377A"/>
    <w:rsid w:val="2329557B"/>
    <w:rsid w:val="233840BF"/>
    <w:rsid w:val="233E69F1"/>
    <w:rsid w:val="23415893"/>
    <w:rsid w:val="234959A8"/>
    <w:rsid w:val="23660DA2"/>
    <w:rsid w:val="23833B42"/>
    <w:rsid w:val="23A20095"/>
    <w:rsid w:val="23AF6F1C"/>
    <w:rsid w:val="23B07E0C"/>
    <w:rsid w:val="23B94AC9"/>
    <w:rsid w:val="23B97B5F"/>
    <w:rsid w:val="23D15E2F"/>
    <w:rsid w:val="23D30E21"/>
    <w:rsid w:val="23EA7BB9"/>
    <w:rsid w:val="24283339"/>
    <w:rsid w:val="242E06B5"/>
    <w:rsid w:val="24341998"/>
    <w:rsid w:val="24486336"/>
    <w:rsid w:val="246A09BC"/>
    <w:rsid w:val="24774D21"/>
    <w:rsid w:val="2489763C"/>
    <w:rsid w:val="248E357F"/>
    <w:rsid w:val="24BE44BD"/>
    <w:rsid w:val="24D026BD"/>
    <w:rsid w:val="24F403B1"/>
    <w:rsid w:val="24F640D0"/>
    <w:rsid w:val="25064B3E"/>
    <w:rsid w:val="251D50BA"/>
    <w:rsid w:val="25266D80"/>
    <w:rsid w:val="2552280B"/>
    <w:rsid w:val="25706B8B"/>
    <w:rsid w:val="2576294E"/>
    <w:rsid w:val="25770269"/>
    <w:rsid w:val="257C4A73"/>
    <w:rsid w:val="2599624A"/>
    <w:rsid w:val="259C0E42"/>
    <w:rsid w:val="25BF4741"/>
    <w:rsid w:val="26052844"/>
    <w:rsid w:val="26113271"/>
    <w:rsid w:val="2625147D"/>
    <w:rsid w:val="26366319"/>
    <w:rsid w:val="2638189A"/>
    <w:rsid w:val="26520C79"/>
    <w:rsid w:val="266048DB"/>
    <w:rsid w:val="269910D0"/>
    <w:rsid w:val="26B657DB"/>
    <w:rsid w:val="26D10567"/>
    <w:rsid w:val="2720277B"/>
    <w:rsid w:val="274B3581"/>
    <w:rsid w:val="278B780C"/>
    <w:rsid w:val="2793676D"/>
    <w:rsid w:val="27B3372B"/>
    <w:rsid w:val="27BE66E0"/>
    <w:rsid w:val="27CD3244"/>
    <w:rsid w:val="27DE301D"/>
    <w:rsid w:val="280240C3"/>
    <w:rsid w:val="28060C67"/>
    <w:rsid w:val="28111FFB"/>
    <w:rsid w:val="2830199E"/>
    <w:rsid w:val="284413B7"/>
    <w:rsid w:val="28814A24"/>
    <w:rsid w:val="28951151"/>
    <w:rsid w:val="28997434"/>
    <w:rsid w:val="289C0B29"/>
    <w:rsid w:val="28A729F9"/>
    <w:rsid w:val="28DE7691"/>
    <w:rsid w:val="28F126D4"/>
    <w:rsid w:val="28F50BAE"/>
    <w:rsid w:val="291272F6"/>
    <w:rsid w:val="2915344D"/>
    <w:rsid w:val="292632D8"/>
    <w:rsid w:val="29660B22"/>
    <w:rsid w:val="296F50CA"/>
    <w:rsid w:val="29706E9E"/>
    <w:rsid w:val="29755D29"/>
    <w:rsid w:val="2988432A"/>
    <w:rsid w:val="29C46023"/>
    <w:rsid w:val="29EA54CD"/>
    <w:rsid w:val="29FA7CC1"/>
    <w:rsid w:val="2A115C8B"/>
    <w:rsid w:val="2A470539"/>
    <w:rsid w:val="2A7813C4"/>
    <w:rsid w:val="2A843C54"/>
    <w:rsid w:val="2A9024E6"/>
    <w:rsid w:val="2AA95C07"/>
    <w:rsid w:val="2AC80813"/>
    <w:rsid w:val="2AD30362"/>
    <w:rsid w:val="2AE324DA"/>
    <w:rsid w:val="2AE83D45"/>
    <w:rsid w:val="2B052EDD"/>
    <w:rsid w:val="2B4410A9"/>
    <w:rsid w:val="2B531088"/>
    <w:rsid w:val="2B665FC8"/>
    <w:rsid w:val="2B7B15B3"/>
    <w:rsid w:val="2B7C6066"/>
    <w:rsid w:val="2BA82973"/>
    <w:rsid w:val="2BB856E5"/>
    <w:rsid w:val="2BC554AC"/>
    <w:rsid w:val="2BCD29DA"/>
    <w:rsid w:val="2BD219BF"/>
    <w:rsid w:val="2BD5271F"/>
    <w:rsid w:val="2BE47F99"/>
    <w:rsid w:val="2BE82B52"/>
    <w:rsid w:val="2BFE5552"/>
    <w:rsid w:val="2C000DD5"/>
    <w:rsid w:val="2C342F86"/>
    <w:rsid w:val="2C4516DF"/>
    <w:rsid w:val="2C4C3B78"/>
    <w:rsid w:val="2C4F60B3"/>
    <w:rsid w:val="2C581254"/>
    <w:rsid w:val="2C63243B"/>
    <w:rsid w:val="2C65459D"/>
    <w:rsid w:val="2C7613BF"/>
    <w:rsid w:val="2C815051"/>
    <w:rsid w:val="2C9377F5"/>
    <w:rsid w:val="2C9A37F6"/>
    <w:rsid w:val="2CB91071"/>
    <w:rsid w:val="2CD1003B"/>
    <w:rsid w:val="2CD17431"/>
    <w:rsid w:val="2CD94891"/>
    <w:rsid w:val="2CDF60C4"/>
    <w:rsid w:val="2D275FD2"/>
    <w:rsid w:val="2D2B53E8"/>
    <w:rsid w:val="2D5A6CF5"/>
    <w:rsid w:val="2D720659"/>
    <w:rsid w:val="2D8F3FF8"/>
    <w:rsid w:val="2DC35BE3"/>
    <w:rsid w:val="2DC71034"/>
    <w:rsid w:val="2E0B5B70"/>
    <w:rsid w:val="2E1C223B"/>
    <w:rsid w:val="2E2C2E1D"/>
    <w:rsid w:val="2E2D7FBC"/>
    <w:rsid w:val="2E2F138F"/>
    <w:rsid w:val="2E334350"/>
    <w:rsid w:val="2E464EED"/>
    <w:rsid w:val="2E596452"/>
    <w:rsid w:val="2E827DE1"/>
    <w:rsid w:val="2E991ABC"/>
    <w:rsid w:val="2EEB0EC4"/>
    <w:rsid w:val="2EEB2648"/>
    <w:rsid w:val="2F2B298D"/>
    <w:rsid w:val="2F7B598D"/>
    <w:rsid w:val="2FD45964"/>
    <w:rsid w:val="2FDF7F71"/>
    <w:rsid w:val="301A664F"/>
    <w:rsid w:val="303B335F"/>
    <w:rsid w:val="303E048E"/>
    <w:rsid w:val="30422412"/>
    <w:rsid w:val="30545BA7"/>
    <w:rsid w:val="306A13DD"/>
    <w:rsid w:val="30710B68"/>
    <w:rsid w:val="309C1D08"/>
    <w:rsid w:val="309D07DA"/>
    <w:rsid w:val="30A27AAE"/>
    <w:rsid w:val="30A60FDC"/>
    <w:rsid w:val="30D43758"/>
    <w:rsid w:val="30E67E2D"/>
    <w:rsid w:val="30F37320"/>
    <w:rsid w:val="311A3DBE"/>
    <w:rsid w:val="315174E5"/>
    <w:rsid w:val="315E3BF4"/>
    <w:rsid w:val="31671C04"/>
    <w:rsid w:val="319D065D"/>
    <w:rsid w:val="31DF17DC"/>
    <w:rsid w:val="320157CA"/>
    <w:rsid w:val="32100ED3"/>
    <w:rsid w:val="32140715"/>
    <w:rsid w:val="322424F9"/>
    <w:rsid w:val="322A19A1"/>
    <w:rsid w:val="32434815"/>
    <w:rsid w:val="326446F6"/>
    <w:rsid w:val="329401AA"/>
    <w:rsid w:val="329613E3"/>
    <w:rsid w:val="329C779D"/>
    <w:rsid w:val="32A60C5A"/>
    <w:rsid w:val="32AF4776"/>
    <w:rsid w:val="32C03B5C"/>
    <w:rsid w:val="32DE4601"/>
    <w:rsid w:val="32DF59A4"/>
    <w:rsid w:val="32E922D2"/>
    <w:rsid w:val="32ED7EB6"/>
    <w:rsid w:val="32F24BC7"/>
    <w:rsid w:val="32FB241C"/>
    <w:rsid w:val="3336471C"/>
    <w:rsid w:val="33405FFB"/>
    <w:rsid w:val="3384032A"/>
    <w:rsid w:val="3387297E"/>
    <w:rsid w:val="338F1BF4"/>
    <w:rsid w:val="338F38BE"/>
    <w:rsid w:val="3393458E"/>
    <w:rsid w:val="33AD59F7"/>
    <w:rsid w:val="33D72DEA"/>
    <w:rsid w:val="33DA7EB7"/>
    <w:rsid w:val="33EA5DA6"/>
    <w:rsid w:val="33F95F73"/>
    <w:rsid w:val="34030073"/>
    <w:rsid w:val="342E6337"/>
    <w:rsid w:val="34624790"/>
    <w:rsid w:val="3472698C"/>
    <w:rsid w:val="34884243"/>
    <w:rsid w:val="34ED46AD"/>
    <w:rsid w:val="34FE154D"/>
    <w:rsid w:val="357209DD"/>
    <w:rsid w:val="35735772"/>
    <w:rsid w:val="35817E2A"/>
    <w:rsid w:val="35821623"/>
    <w:rsid w:val="3597580C"/>
    <w:rsid w:val="35B17792"/>
    <w:rsid w:val="35D1609F"/>
    <w:rsid w:val="35D408E8"/>
    <w:rsid w:val="36027F48"/>
    <w:rsid w:val="36080591"/>
    <w:rsid w:val="361C27C6"/>
    <w:rsid w:val="362611EB"/>
    <w:rsid w:val="36312CFA"/>
    <w:rsid w:val="36421ED3"/>
    <w:rsid w:val="3645380A"/>
    <w:rsid w:val="365D6BC2"/>
    <w:rsid w:val="36611223"/>
    <w:rsid w:val="36743E5F"/>
    <w:rsid w:val="36833984"/>
    <w:rsid w:val="36903957"/>
    <w:rsid w:val="36B44C5A"/>
    <w:rsid w:val="36CB207C"/>
    <w:rsid w:val="36CD653B"/>
    <w:rsid w:val="36D4597F"/>
    <w:rsid w:val="372F7D8A"/>
    <w:rsid w:val="373D0EBF"/>
    <w:rsid w:val="374E1F42"/>
    <w:rsid w:val="37577D5C"/>
    <w:rsid w:val="37586D73"/>
    <w:rsid w:val="375B7FA2"/>
    <w:rsid w:val="37852C59"/>
    <w:rsid w:val="3789200D"/>
    <w:rsid w:val="37920FAE"/>
    <w:rsid w:val="37946BA2"/>
    <w:rsid w:val="37946E92"/>
    <w:rsid w:val="37D310E2"/>
    <w:rsid w:val="37EF01DC"/>
    <w:rsid w:val="37FF7772"/>
    <w:rsid w:val="380C4D1F"/>
    <w:rsid w:val="381D5002"/>
    <w:rsid w:val="38324749"/>
    <w:rsid w:val="383D7513"/>
    <w:rsid w:val="38467827"/>
    <w:rsid w:val="385A3512"/>
    <w:rsid w:val="388B7BCD"/>
    <w:rsid w:val="3891672C"/>
    <w:rsid w:val="38BF7EE3"/>
    <w:rsid w:val="38E1360E"/>
    <w:rsid w:val="38EE1616"/>
    <w:rsid w:val="38F437E8"/>
    <w:rsid w:val="39354314"/>
    <w:rsid w:val="39402837"/>
    <w:rsid w:val="39523FD3"/>
    <w:rsid w:val="397877D3"/>
    <w:rsid w:val="39920BE3"/>
    <w:rsid w:val="399C5CA7"/>
    <w:rsid w:val="39C41D32"/>
    <w:rsid w:val="39CC367A"/>
    <w:rsid w:val="39CD0B3A"/>
    <w:rsid w:val="39D34D5D"/>
    <w:rsid w:val="39E75D92"/>
    <w:rsid w:val="39F056A2"/>
    <w:rsid w:val="39F351B9"/>
    <w:rsid w:val="39F56C07"/>
    <w:rsid w:val="39F937D6"/>
    <w:rsid w:val="39FC05F1"/>
    <w:rsid w:val="3A075606"/>
    <w:rsid w:val="3A0D6FB4"/>
    <w:rsid w:val="3A1A5397"/>
    <w:rsid w:val="3A2074E9"/>
    <w:rsid w:val="3A216A4B"/>
    <w:rsid w:val="3A2B5F60"/>
    <w:rsid w:val="3A2F7F93"/>
    <w:rsid w:val="3A6751CB"/>
    <w:rsid w:val="3AAC354D"/>
    <w:rsid w:val="3ADB03EF"/>
    <w:rsid w:val="3AEF4708"/>
    <w:rsid w:val="3AF202C3"/>
    <w:rsid w:val="3B2D5D17"/>
    <w:rsid w:val="3B313E45"/>
    <w:rsid w:val="3B3220D2"/>
    <w:rsid w:val="3B3A49F2"/>
    <w:rsid w:val="3B4C1DE5"/>
    <w:rsid w:val="3B503144"/>
    <w:rsid w:val="3B777BB4"/>
    <w:rsid w:val="3B876280"/>
    <w:rsid w:val="3B9E3BC0"/>
    <w:rsid w:val="3BA66313"/>
    <w:rsid w:val="3BB00D7F"/>
    <w:rsid w:val="3BB35EA2"/>
    <w:rsid w:val="3BD4484D"/>
    <w:rsid w:val="3BDA3312"/>
    <w:rsid w:val="3C065A2E"/>
    <w:rsid w:val="3C112B7A"/>
    <w:rsid w:val="3C1B1314"/>
    <w:rsid w:val="3C511053"/>
    <w:rsid w:val="3C776D18"/>
    <w:rsid w:val="3C786050"/>
    <w:rsid w:val="3C8C5D1C"/>
    <w:rsid w:val="3C8F7044"/>
    <w:rsid w:val="3C9250DA"/>
    <w:rsid w:val="3C930494"/>
    <w:rsid w:val="3CA37E67"/>
    <w:rsid w:val="3CA40FDB"/>
    <w:rsid w:val="3CA517CD"/>
    <w:rsid w:val="3CB26DAC"/>
    <w:rsid w:val="3CB46E14"/>
    <w:rsid w:val="3CBD200E"/>
    <w:rsid w:val="3CCA009B"/>
    <w:rsid w:val="3CED6DE2"/>
    <w:rsid w:val="3CEE704C"/>
    <w:rsid w:val="3CF32957"/>
    <w:rsid w:val="3CF624F2"/>
    <w:rsid w:val="3CFC3046"/>
    <w:rsid w:val="3D0A7F89"/>
    <w:rsid w:val="3D1C7678"/>
    <w:rsid w:val="3D212EBA"/>
    <w:rsid w:val="3D253979"/>
    <w:rsid w:val="3D280082"/>
    <w:rsid w:val="3D2A4D1B"/>
    <w:rsid w:val="3D333A3F"/>
    <w:rsid w:val="3D414FE4"/>
    <w:rsid w:val="3D5431F8"/>
    <w:rsid w:val="3D5717B7"/>
    <w:rsid w:val="3D606EDD"/>
    <w:rsid w:val="3D620FE9"/>
    <w:rsid w:val="3D703D5C"/>
    <w:rsid w:val="3D746B1E"/>
    <w:rsid w:val="3D78311B"/>
    <w:rsid w:val="3D845556"/>
    <w:rsid w:val="3D975B5C"/>
    <w:rsid w:val="3D9D0801"/>
    <w:rsid w:val="3DD2653F"/>
    <w:rsid w:val="3DE53A17"/>
    <w:rsid w:val="3DE82DD8"/>
    <w:rsid w:val="3DF44A32"/>
    <w:rsid w:val="3DF808C0"/>
    <w:rsid w:val="3E1C290A"/>
    <w:rsid w:val="3E205B1F"/>
    <w:rsid w:val="3E370981"/>
    <w:rsid w:val="3E5636DC"/>
    <w:rsid w:val="3E6C054B"/>
    <w:rsid w:val="3E7B0C62"/>
    <w:rsid w:val="3EB24654"/>
    <w:rsid w:val="3EB914F3"/>
    <w:rsid w:val="3EBF5D05"/>
    <w:rsid w:val="3ECA19ED"/>
    <w:rsid w:val="3ECC1EA7"/>
    <w:rsid w:val="3EEF038E"/>
    <w:rsid w:val="3F30190B"/>
    <w:rsid w:val="3F4C67B7"/>
    <w:rsid w:val="3F5114FE"/>
    <w:rsid w:val="3F987964"/>
    <w:rsid w:val="3FAF0145"/>
    <w:rsid w:val="3FC677D1"/>
    <w:rsid w:val="3FD1016A"/>
    <w:rsid w:val="3FD86426"/>
    <w:rsid w:val="3FF84749"/>
    <w:rsid w:val="401B6B49"/>
    <w:rsid w:val="40391360"/>
    <w:rsid w:val="40470FDD"/>
    <w:rsid w:val="406532BE"/>
    <w:rsid w:val="40690486"/>
    <w:rsid w:val="4081341A"/>
    <w:rsid w:val="408A4857"/>
    <w:rsid w:val="40A70545"/>
    <w:rsid w:val="40B728C7"/>
    <w:rsid w:val="40B83A61"/>
    <w:rsid w:val="40C052CD"/>
    <w:rsid w:val="41053EAE"/>
    <w:rsid w:val="4108566B"/>
    <w:rsid w:val="41221E89"/>
    <w:rsid w:val="412F7F0D"/>
    <w:rsid w:val="41436988"/>
    <w:rsid w:val="41584B51"/>
    <w:rsid w:val="415C42F8"/>
    <w:rsid w:val="41706AF2"/>
    <w:rsid w:val="417C7BE4"/>
    <w:rsid w:val="417F4ABD"/>
    <w:rsid w:val="41D82AB2"/>
    <w:rsid w:val="41E21C39"/>
    <w:rsid w:val="41FE481C"/>
    <w:rsid w:val="42030F49"/>
    <w:rsid w:val="421A11E7"/>
    <w:rsid w:val="42485F05"/>
    <w:rsid w:val="426C2355"/>
    <w:rsid w:val="428B0F11"/>
    <w:rsid w:val="42A3179C"/>
    <w:rsid w:val="42B739DA"/>
    <w:rsid w:val="42C20344"/>
    <w:rsid w:val="42C9644D"/>
    <w:rsid w:val="42D84FDE"/>
    <w:rsid w:val="42E508EF"/>
    <w:rsid w:val="42F309BB"/>
    <w:rsid w:val="42F702E1"/>
    <w:rsid w:val="42FE4237"/>
    <w:rsid w:val="43012D40"/>
    <w:rsid w:val="431A3B65"/>
    <w:rsid w:val="435A7C20"/>
    <w:rsid w:val="43AA4790"/>
    <w:rsid w:val="43BC4310"/>
    <w:rsid w:val="43C54A82"/>
    <w:rsid w:val="43CC3538"/>
    <w:rsid w:val="43F42CD1"/>
    <w:rsid w:val="44206A76"/>
    <w:rsid w:val="44223BB6"/>
    <w:rsid w:val="443E2DF8"/>
    <w:rsid w:val="444134F9"/>
    <w:rsid w:val="445072D2"/>
    <w:rsid w:val="44536376"/>
    <w:rsid w:val="445F12BE"/>
    <w:rsid w:val="44746069"/>
    <w:rsid w:val="44B2042F"/>
    <w:rsid w:val="44FC597B"/>
    <w:rsid w:val="45246276"/>
    <w:rsid w:val="45281B3C"/>
    <w:rsid w:val="452F51EF"/>
    <w:rsid w:val="454E0476"/>
    <w:rsid w:val="4550053B"/>
    <w:rsid w:val="456A0FC6"/>
    <w:rsid w:val="4597317B"/>
    <w:rsid w:val="45A80EB6"/>
    <w:rsid w:val="45AF4A45"/>
    <w:rsid w:val="45C43276"/>
    <w:rsid w:val="45D73279"/>
    <w:rsid w:val="46172987"/>
    <w:rsid w:val="462F1627"/>
    <w:rsid w:val="465333AC"/>
    <w:rsid w:val="466F046A"/>
    <w:rsid w:val="46B612AD"/>
    <w:rsid w:val="46BA79DF"/>
    <w:rsid w:val="46D457FE"/>
    <w:rsid w:val="46D633AA"/>
    <w:rsid w:val="46D73E15"/>
    <w:rsid w:val="46ED07E2"/>
    <w:rsid w:val="46F15CEA"/>
    <w:rsid w:val="470D1068"/>
    <w:rsid w:val="472461C6"/>
    <w:rsid w:val="472D53E7"/>
    <w:rsid w:val="475565B5"/>
    <w:rsid w:val="479256FC"/>
    <w:rsid w:val="47A83170"/>
    <w:rsid w:val="47B368B6"/>
    <w:rsid w:val="47C21192"/>
    <w:rsid w:val="47D84AAC"/>
    <w:rsid w:val="47DB5ED3"/>
    <w:rsid w:val="48135CD5"/>
    <w:rsid w:val="4819223D"/>
    <w:rsid w:val="48363D2E"/>
    <w:rsid w:val="484B55C9"/>
    <w:rsid w:val="48587BD0"/>
    <w:rsid w:val="48613F9F"/>
    <w:rsid w:val="48654228"/>
    <w:rsid w:val="486B1AB1"/>
    <w:rsid w:val="48910FCA"/>
    <w:rsid w:val="489B1069"/>
    <w:rsid w:val="48A73694"/>
    <w:rsid w:val="48B81B49"/>
    <w:rsid w:val="48EF093C"/>
    <w:rsid w:val="48FC176E"/>
    <w:rsid w:val="49030120"/>
    <w:rsid w:val="495D5943"/>
    <w:rsid w:val="49703E24"/>
    <w:rsid w:val="49730F71"/>
    <w:rsid w:val="498750AB"/>
    <w:rsid w:val="49A15EBB"/>
    <w:rsid w:val="49A42551"/>
    <w:rsid w:val="49B800B5"/>
    <w:rsid w:val="49B862D1"/>
    <w:rsid w:val="49BB40CE"/>
    <w:rsid w:val="49EE3F9E"/>
    <w:rsid w:val="49F00873"/>
    <w:rsid w:val="4A0F6A62"/>
    <w:rsid w:val="4A1541E9"/>
    <w:rsid w:val="4A1664DC"/>
    <w:rsid w:val="4A4A4C72"/>
    <w:rsid w:val="4A9A4BC2"/>
    <w:rsid w:val="4A9E4D46"/>
    <w:rsid w:val="4AA01977"/>
    <w:rsid w:val="4AA937D8"/>
    <w:rsid w:val="4ABA0571"/>
    <w:rsid w:val="4ABC20DC"/>
    <w:rsid w:val="4ADE3D83"/>
    <w:rsid w:val="4AE243C5"/>
    <w:rsid w:val="4B0072C0"/>
    <w:rsid w:val="4B0F509F"/>
    <w:rsid w:val="4B2C3B88"/>
    <w:rsid w:val="4B584730"/>
    <w:rsid w:val="4B6B032F"/>
    <w:rsid w:val="4B7342A7"/>
    <w:rsid w:val="4B7A6114"/>
    <w:rsid w:val="4B821A68"/>
    <w:rsid w:val="4B8422DE"/>
    <w:rsid w:val="4BA34789"/>
    <w:rsid w:val="4BA63870"/>
    <w:rsid w:val="4BA73F58"/>
    <w:rsid w:val="4BCA5985"/>
    <w:rsid w:val="4BD06765"/>
    <w:rsid w:val="4BD15A4E"/>
    <w:rsid w:val="4BDA4E4F"/>
    <w:rsid w:val="4C102479"/>
    <w:rsid w:val="4C3809F3"/>
    <w:rsid w:val="4C4666D6"/>
    <w:rsid w:val="4C6B1867"/>
    <w:rsid w:val="4C6C33FE"/>
    <w:rsid w:val="4C712F36"/>
    <w:rsid w:val="4C7360F0"/>
    <w:rsid w:val="4C77613E"/>
    <w:rsid w:val="4C8D2A9B"/>
    <w:rsid w:val="4CA914C6"/>
    <w:rsid w:val="4CAB2306"/>
    <w:rsid w:val="4CB440B7"/>
    <w:rsid w:val="4CB76EEA"/>
    <w:rsid w:val="4CDD54A0"/>
    <w:rsid w:val="4CE021D6"/>
    <w:rsid w:val="4CFC1D42"/>
    <w:rsid w:val="4CFF2724"/>
    <w:rsid w:val="4D2513D9"/>
    <w:rsid w:val="4D437F90"/>
    <w:rsid w:val="4D4E1CFC"/>
    <w:rsid w:val="4DB96DD3"/>
    <w:rsid w:val="4DCC4AF6"/>
    <w:rsid w:val="4E07088A"/>
    <w:rsid w:val="4E070E9E"/>
    <w:rsid w:val="4E222C23"/>
    <w:rsid w:val="4E281212"/>
    <w:rsid w:val="4E2B74AC"/>
    <w:rsid w:val="4E3359AF"/>
    <w:rsid w:val="4E3F21E4"/>
    <w:rsid w:val="4E5E2659"/>
    <w:rsid w:val="4E6A0498"/>
    <w:rsid w:val="4E7D069F"/>
    <w:rsid w:val="4E814031"/>
    <w:rsid w:val="4EA24103"/>
    <w:rsid w:val="4EB03B4A"/>
    <w:rsid w:val="4EB04513"/>
    <w:rsid w:val="4EB2664F"/>
    <w:rsid w:val="4EC1264E"/>
    <w:rsid w:val="4EC31EDE"/>
    <w:rsid w:val="4EC91007"/>
    <w:rsid w:val="4EE26BF1"/>
    <w:rsid w:val="4EF02F7E"/>
    <w:rsid w:val="4F455C2C"/>
    <w:rsid w:val="4F57425F"/>
    <w:rsid w:val="4F5B74FA"/>
    <w:rsid w:val="4F6E6225"/>
    <w:rsid w:val="4FA05BE4"/>
    <w:rsid w:val="4FA8673D"/>
    <w:rsid w:val="4FBC33F8"/>
    <w:rsid w:val="4FBC5456"/>
    <w:rsid w:val="4FEE2A0D"/>
    <w:rsid w:val="50080A11"/>
    <w:rsid w:val="50267EA2"/>
    <w:rsid w:val="50304B83"/>
    <w:rsid w:val="50381B0F"/>
    <w:rsid w:val="50553C25"/>
    <w:rsid w:val="50876DB4"/>
    <w:rsid w:val="508D296A"/>
    <w:rsid w:val="508D2F97"/>
    <w:rsid w:val="50A13664"/>
    <w:rsid w:val="50CE3412"/>
    <w:rsid w:val="50D2478C"/>
    <w:rsid w:val="50D3340C"/>
    <w:rsid w:val="50D4017F"/>
    <w:rsid w:val="51007465"/>
    <w:rsid w:val="51073D3B"/>
    <w:rsid w:val="513F25DD"/>
    <w:rsid w:val="51570084"/>
    <w:rsid w:val="51893D77"/>
    <w:rsid w:val="51AB5D3D"/>
    <w:rsid w:val="51B25426"/>
    <w:rsid w:val="51D45376"/>
    <w:rsid w:val="51DB2A48"/>
    <w:rsid w:val="51FF3C42"/>
    <w:rsid w:val="52137341"/>
    <w:rsid w:val="5214018F"/>
    <w:rsid w:val="52343742"/>
    <w:rsid w:val="526825DF"/>
    <w:rsid w:val="5277631A"/>
    <w:rsid w:val="527D4B05"/>
    <w:rsid w:val="528C27BF"/>
    <w:rsid w:val="52964115"/>
    <w:rsid w:val="529E0685"/>
    <w:rsid w:val="52BD6C15"/>
    <w:rsid w:val="52C43B13"/>
    <w:rsid w:val="52D372E1"/>
    <w:rsid w:val="52D55DC1"/>
    <w:rsid w:val="530B2AFE"/>
    <w:rsid w:val="53166ECA"/>
    <w:rsid w:val="536A0539"/>
    <w:rsid w:val="537034FA"/>
    <w:rsid w:val="538301F1"/>
    <w:rsid w:val="538439F6"/>
    <w:rsid w:val="53A56959"/>
    <w:rsid w:val="53A63401"/>
    <w:rsid w:val="53EE2F9F"/>
    <w:rsid w:val="54011759"/>
    <w:rsid w:val="5414112F"/>
    <w:rsid w:val="541C49AE"/>
    <w:rsid w:val="5420485E"/>
    <w:rsid w:val="542F25BA"/>
    <w:rsid w:val="544140E5"/>
    <w:rsid w:val="54446B35"/>
    <w:rsid w:val="544D5E7F"/>
    <w:rsid w:val="54533DA5"/>
    <w:rsid w:val="54660C47"/>
    <w:rsid w:val="546F63AA"/>
    <w:rsid w:val="54720C32"/>
    <w:rsid w:val="54912EAF"/>
    <w:rsid w:val="54943F49"/>
    <w:rsid w:val="54B27BEE"/>
    <w:rsid w:val="54BE28FC"/>
    <w:rsid w:val="54C35DA1"/>
    <w:rsid w:val="54CC3959"/>
    <w:rsid w:val="54DF2F43"/>
    <w:rsid w:val="54F248D0"/>
    <w:rsid w:val="55460A24"/>
    <w:rsid w:val="555A44E9"/>
    <w:rsid w:val="557967EE"/>
    <w:rsid w:val="55AB08B1"/>
    <w:rsid w:val="55AD3575"/>
    <w:rsid w:val="55B227BB"/>
    <w:rsid w:val="55C840A6"/>
    <w:rsid w:val="55EC65E9"/>
    <w:rsid w:val="562323F5"/>
    <w:rsid w:val="56401E38"/>
    <w:rsid w:val="56502273"/>
    <w:rsid w:val="56557EFD"/>
    <w:rsid w:val="56592702"/>
    <w:rsid w:val="56906BDC"/>
    <w:rsid w:val="56C271F6"/>
    <w:rsid w:val="56DB53D2"/>
    <w:rsid w:val="56F05ACD"/>
    <w:rsid w:val="5713673F"/>
    <w:rsid w:val="57150B7D"/>
    <w:rsid w:val="571E1A6D"/>
    <w:rsid w:val="573B5393"/>
    <w:rsid w:val="57465C72"/>
    <w:rsid w:val="575D1842"/>
    <w:rsid w:val="578A01EF"/>
    <w:rsid w:val="57BC2B32"/>
    <w:rsid w:val="57BD2906"/>
    <w:rsid w:val="57D7294E"/>
    <w:rsid w:val="57E62CB0"/>
    <w:rsid w:val="57E93373"/>
    <w:rsid w:val="5807723A"/>
    <w:rsid w:val="580D12D8"/>
    <w:rsid w:val="58431E3C"/>
    <w:rsid w:val="58481EA4"/>
    <w:rsid w:val="585D2255"/>
    <w:rsid w:val="58654391"/>
    <w:rsid w:val="58676CFD"/>
    <w:rsid w:val="587A0163"/>
    <w:rsid w:val="58A40E51"/>
    <w:rsid w:val="58B636C1"/>
    <w:rsid w:val="58D703F4"/>
    <w:rsid w:val="58DD7AE3"/>
    <w:rsid w:val="58E935C9"/>
    <w:rsid w:val="58EE7D3C"/>
    <w:rsid w:val="590F3361"/>
    <w:rsid w:val="591C123B"/>
    <w:rsid w:val="595F0856"/>
    <w:rsid w:val="5963315C"/>
    <w:rsid w:val="59694880"/>
    <w:rsid w:val="5971361F"/>
    <w:rsid w:val="597F27A6"/>
    <w:rsid w:val="59B952BF"/>
    <w:rsid w:val="59BD41B5"/>
    <w:rsid w:val="59E163BA"/>
    <w:rsid w:val="59FA4ED0"/>
    <w:rsid w:val="59FB0459"/>
    <w:rsid w:val="5A08739B"/>
    <w:rsid w:val="5A0F6107"/>
    <w:rsid w:val="5A111C53"/>
    <w:rsid w:val="5A23175D"/>
    <w:rsid w:val="5A2B73A4"/>
    <w:rsid w:val="5A442DD5"/>
    <w:rsid w:val="5A4E7700"/>
    <w:rsid w:val="5A8034C5"/>
    <w:rsid w:val="5A815753"/>
    <w:rsid w:val="5A855542"/>
    <w:rsid w:val="5A8E2543"/>
    <w:rsid w:val="5A932E77"/>
    <w:rsid w:val="5A980C07"/>
    <w:rsid w:val="5AC41A36"/>
    <w:rsid w:val="5ACD40FE"/>
    <w:rsid w:val="5ADE73E3"/>
    <w:rsid w:val="5AE87979"/>
    <w:rsid w:val="5AED3F32"/>
    <w:rsid w:val="5AF34176"/>
    <w:rsid w:val="5B02445C"/>
    <w:rsid w:val="5B0F23A1"/>
    <w:rsid w:val="5B184606"/>
    <w:rsid w:val="5B3061A6"/>
    <w:rsid w:val="5B476774"/>
    <w:rsid w:val="5B486037"/>
    <w:rsid w:val="5B4E2F79"/>
    <w:rsid w:val="5B5E0922"/>
    <w:rsid w:val="5B6868C8"/>
    <w:rsid w:val="5B6D72E3"/>
    <w:rsid w:val="5B8D0037"/>
    <w:rsid w:val="5B9C4884"/>
    <w:rsid w:val="5BA74EAF"/>
    <w:rsid w:val="5BAC3D61"/>
    <w:rsid w:val="5BAD7286"/>
    <w:rsid w:val="5BC76177"/>
    <w:rsid w:val="5BCF6470"/>
    <w:rsid w:val="5BDF6D01"/>
    <w:rsid w:val="5BE31C7A"/>
    <w:rsid w:val="5BF1421C"/>
    <w:rsid w:val="5C032E22"/>
    <w:rsid w:val="5C410070"/>
    <w:rsid w:val="5C777F76"/>
    <w:rsid w:val="5CC81A1F"/>
    <w:rsid w:val="5CD27556"/>
    <w:rsid w:val="5CFC567F"/>
    <w:rsid w:val="5CFD699A"/>
    <w:rsid w:val="5D153461"/>
    <w:rsid w:val="5D400731"/>
    <w:rsid w:val="5D530013"/>
    <w:rsid w:val="5D5B749E"/>
    <w:rsid w:val="5DC919A9"/>
    <w:rsid w:val="5DE81C4C"/>
    <w:rsid w:val="5DFD1D7F"/>
    <w:rsid w:val="5E1B2CA8"/>
    <w:rsid w:val="5E1C66D3"/>
    <w:rsid w:val="5E4675A3"/>
    <w:rsid w:val="5E7A72E2"/>
    <w:rsid w:val="5E8331F6"/>
    <w:rsid w:val="5E894744"/>
    <w:rsid w:val="5EA24A5D"/>
    <w:rsid w:val="5EAC7EF1"/>
    <w:rsid w:val="5ED1476F"/>
    <w:rsid w:val="5EFF6BD9"/>
    <w:rsid w:val="5F185DF8"/>
    <w:rsid w:val="5F1C26C5"/>
    <w:rsid w:val="5F203249"/>
    <w:rsid w:val="5F230586"/>
    <w:rsid w:val="5F3537D3"/>
    <w:rsid w:val="5F395C30"/>
    <w:rsid w:val="5FB61E40"/>
    <w:rsid w:val="5FC80020"/>
    <w:rsid w:val="5FD91BDB"/>
    <w:rsid w:val="5FDA5503"/>
    <w:rsid w:val="5FF61845"/>
    <w:rsid w:val="5FF642C2"/>
    <w:rsid w:val="5FF85756"/>
    <w:rsid w:val="601057F8"/>
    <w:rsid w:val="60141108"/>
    <w:rsid w:val="60300CDC"/>
    <w:rsid w:val="60570B66"/>
    <w:rsid w:val="606B0ADB"/>
    <w:rsid w:val="607216D1"/>
    <w:rsid w:val="6083401B"/>
    <w:rsid w:val="60A739A9"/>
    <w:rsid w:val="60ED06D7"/>
    <w:rsid w:val="61064A91"/>
    <w:rsid w:val="610B051E"/>
    <w:rsid w:val="612C6464"/>
    <w:rsid w:val="613B4FD5"/>
    <w:rsid w:val="616477C7"/>
    <w:rsid w:val="61800E84"/>
    <w:rsid w:val="61967AB3"/>
    <w:rsid w:val="61A519DF"/>
    <w:rsid w:val="61FE58A7"/>
    <w:rsid w:val="621043AC"/>
    <w:rsid w:val="62377A15"/>
    <w:rsid w:val="625147D0"/>
    <w:rsid w:val="62530A3B"/>
    <w:rsid w:val="62546000"/>
    <w:rsid w:val="625D53EE"/>
    <w:rsid w:val="62643AE8"/>
    <w:rsid w:val="62860B3E"/>
    <w:rsid w:val="62957E19"/>
    <w:rsid w:val="62B5787F"/>
    <w:rsid w:val="62C466AC"/>
    <w:rsid w:val="62D37682"/>
    <w:rsid w:val="62E052E9"/>
    <w:rsid w:val="62F475E1"/>
    <w:rsid w:val="63062457"/>
    <w:rsid w:val="630B02C3"/>
    <w:rsid w:val="6314695F"/>
    <w:rsid w:val="631E4199"/>
    <w:rsid w:val="6327272D"/>
    <w:rsid w:val="6332688D"/>
    <w:rsid w:val="63472DAF"/>
    <w:rsid w:val="63A2005A"/>
    <w:rsid w:val="63AA76A1"/>
    <w:rsid w:val="642118C6"/>
    <w:rsid w:val="643436AD"/>
    <w:rsid w:val="64532ABB"/>
    <w:rsid w:val="64596A64"/>
    <w:rsid w:val="6460302A"/>
    <w:rsid w:val="64693DBB"/>
    <w:rsid w:val="64751C29"/>
    <w:rsid w:val="649326E1"/>
    <w:rsid w:val="64CA0939"/>
    <w:rsid w:val="64D261F5"/>
    <w:rsid w:val="64D34C7C"/>
    <w:rsid w:val="64F069BB"/>
    <w:rsid w:val="64FF27F4"/>
    <w:rsid w:val="65051F29"/>
    <w:rsid w:val="65145073"/>
    <w:rsid w:val="65155D05"/>
    <w:rsid w:val="651B4592"/>
    <w:rsid w:val="6521336E"/>
    <w:rsid w:val="65286836"/>
    <w:rsid w:val="652C7C19"/>
    <w:rsid w:val="6534525A"/>
    <w:rsid w:val="65393B2D"/>
    <w:rsid w:val="656045E5"/>
    <w:rsid w:val="65725A1E"/>
    <w:rsid w:val="65757C3F"/>
    <w:rsid w:val="65981D7E"/>
    <w:rsid w:val="65B0797F"/>
    <w:rsid w:val="65E80055"/>
    <w:rsid w:val="65EB28C7"/>
    <w:rsid w:val="65FE464B"/>
    <w:rsid w:val="660B715E"/>
    <w:rsid w:val="662A530C"/>
    <w:rsid w:val="66434D9D"/>
    <w:rsid w:val="665C64A2"/>
    <w:rsid w:val="666C5A18"/>
    <w:rsid w:val="666D3AFB"/>
    <w:rsid w:val="666E62A2"/>
    <w:rsid w:val="6672566B"/>
    <w:rsid w:val="66A618A3"/>
    <w:rsid w:val="66A90AE4"/>
    <w:rsid w:val="66B229E6"/>
    <w:rsid w:val="66C26E1F"/>
    <w:rsid w:val="66DA7779"/>
    <w:rsid w:val="66F65F11"/>
    <w:rsid w:val="67032E6E"/>
    <w:rsid w:val="671A5A83"/>
    <w:rsid w:val="67621960"/>
    <w:rsid w:val="677042C1"/>
    <w:rsid w:val="677A61AA"/>
    <w:rsid w:val="6797276A"/>
    <w:rsid w:val="67A57D1D"/>
    <w:rsid w:val="67B304FB"/>
    <w:rsid w:val="67DB5897"/>
    <w:rsid w:val="67E35CA4"/>
    <w:rsid w:val="67F610F2"/>
    <w:rsid w:val="680A6B85"/>
    <w:rsid w:val="68103152"/>
    <w:rsid w:val="6811024A"/>
    <w:rsid w:val="682641F7"/>
    <w:rsid w:val="68304F63"/>
    <w:rsid w:val="6833697B"/>
    <w:rsid w:val="683E7C0C"/>
    <w:rsid w:val="6857216D"/>
    <w:rsid w:val="685F4257"/>
    <w:rsid w:val="686151DA"/>
    <w:rsid w:val="68623356"/>
    <w:rsid w:val="68814227"/>
    <w:rsid w:val="68950B19"/>
    <w:rsid w:val="6899667E"/>
    <w:rsid w:val="689F3DBE"/>
    <w:rsid w:val="68A1612D"/>
    <w:rsid w:val="68AD78A6"/>
    <w:rsid w:val="68F03AD7"/>
    <w:rsid w:val="68F94AB3"/>
    <w:rsid w:val="690416FA"/>
    <w:rsid w:val="692B67EF"/>
    <w:rsid w:val="69315C51"/>
    <w:rsid w:val="69370AF6"/>
    <w:rsid w:val="695F3DF3"/>
    <w:rsid w:val="69960A28"/>
    <w:rsid w:val="699623F4"/>
    <w:rsid w:val="69C17674"/>
    <w:rsid w:val="69C9323F"/>
    <w:rsid w:val="69D95235"/>
    <w:rsid w:val="6A27033D"/>
    <w:rsid w:val="6A333552"/>
    <w:rsid w:val="6A6E3B48"/>
    <w:rsid w:val="6A7507BC"/>
    <w:rsid w:val="6AAE3A2C"/>
    <w:rsid w:val="6AB21696"/>
    <w:rsid w:val="6ABE009D"/>
    <w:rsid w:val="6ABF2BB2"/>
    <w:rsid w:val="6B0252D6"/>
    <w:rsid w:val="6B034CDE"/>
    <w:rsid w:val="6B3806EF"/>
    <w:rsid w:val="6BA825F8"/>
    <w:rsid w:val="6BC46673"/>
    <w:rsid w:val="6BF70F33"/>
    <w:rsid w:val="6C021BD8"/>
    <w:rsid w:val="6C395D54"/>
    <w:rsid w:val="6C412A41"/>
    <w:rsid w:val="6C573F24"/>
    <w:rsid w:val="6C67653F"/>
    <w:rsid w:val="6C7A7F2D"/>
    <w:rsid w:val="6C8F0D21"/>
    <w:rsid w:val="6C9E6F6D"/>
    <w:rsid w:val="6CBA4E5F"/>
    <w:rsid w:val="6CC94125"/>
    <w:rsid w:val="6CCE5EA4"/>
    <w:rsid w:val="6CEF3304"/>
    <w:rsid w:val="6D1A3CB6"/>
    <w:rsid w:val="6D3067E5"/>
    <w:rsid w:val="6D51114C"/>
    <w:rsid w:val="6D655A07"/>
    <w:rsid w:val="6D7A1031"/>
    <w:rsid w:val="6D7F7475"/>
    <w:rsid w:val="6D891C11"/>
    <w:rsid w:val="6D9B37A8"/>
    <w:rsid w:val="6DB069FA"/>
    <w:rsid w:val="6DBB69E6"/>
    <w:rsid w:val="6DC4058D"/>
    <w:rsid w:val="6DD53DC5"/>
    <w:rsid w:val="6DF47816"/>
    <w:rsid w:val="6E0C7C51"/>
    <w:rsid w:val="6E0E015D"/>
    <w:rsid w:val="6E11700F"/>
    <w:rsid w:val="6E2A1F67"/>
    <w:rsid w:val="6E3277EF"/>
    <w:rsid w:val="6E4D1E00"/>
    <w:rsid w:val="6E5232B8"/>
    <w:rsid w:val="6E58295E"/>
    <w:rsid w:val="6E6C2062"/>
    <w:rsid w:val="6E8E4901"/>
    <w:rsid w:val="6E9E2386"/>
    <w:rsid w:val="6EA44DAE"/>
    <w:rsid w:val="6EAB6EFD"/>
    <w:rsid w:val="6EBE0305"/>
    <w:rsid w:val="6EEA4440"/>
    <w:rsid w:val="6EF96789"/>
    <w:rsid w:val="6F0C2DD9"/>
    <w:rsid w:val="6F194C49"/>
    <w:rsid w:val="6F254DCD"/>
    <w:rsid w:val="6F356AE8"/>
    <w:rsid w:val="6F44235F"/>
    <w:rsid w:val="6F477E51"/>
    <w:rsid w:val="6F4E0303"/>
    <w:rsid w:val="6F503F87"/>
    <w:rsid w:val="6F697230"/>
    <w:rsid w:val="6F7B6F1E"/>
    <w:rsid w:val="6F8C2CA2"/>
    <w:rsid w:val="6F947626"/>
    <w:rsid w:val="6F9D05DD"/>
    <w:rsid w:val="6FDA4D57"/>
    <w:rsid w:val="6FF11FF9"/>
    <w:rsid w:val="700B6584"/>
    <w:rsid w:val="701B4A84"/>
    <w:rsid w:val="70286D48"/>
    <w:rsid w:val="70335CE6"/>
    <w:rsid w:val="70341A9F"/>
    <w:rsid w:val="703506D1"/>
    <w:rsid w:val="70401323"/>
    <w:rsid w:val="70420EBC"/>
    <w:rsid w:val="70470A9E"/>
    <w:rsid w:val="706C480C"/>
    <w:rsid w:val="707625EF"/>
    <w:rsid w:val="7080197D"/>
    <w:rsid w:val="70A410FB"/>
    <w:rsid w:val="70BB0C4D"/>
    <w:rsid w:val="70C3382E"/>
    <w:rsid w:val="70DC1A9E"/>
    <w:rsid w:val="70EF7691"/>
    <w:rsid w:val="70FE1A73"/>
    <w:rsid w:val="711701D5"/>
    <w:rsid w:val="71201AB4"/>
    <w:rsid w:val="71232B2F"/>
    <w:rsid w:val="7128128D"/>
    <w:rsid w:val="71324996"/>
    <w:rsid w:val="713C3F36"/>
    <w:rsid w:val="71485C23"/>
    <w:rsid w:val="71631704"/>
    <w:rsid w:val="718C6830"/>
    <w:rsid w:val="71923079"/>
    <w:rsid w:val="71AD188E"/>
    <w:rsid w:val="71B42A3D"/>
    <w:rsid w:val="72052C0D"/>
    <w:rsid w:val="720A136F"/>
    <w:rsid w:val="720E6142"/>
    <w:rsid w:val="723078EF"/>
    <w:rsid w:val="723D0647"/>
    <w:rsid w:val="724B1E45"/>
    <w:rsid w:val="72523709"/>
    <w:rsid w:val="72662339"/>
    <w:rsid w:val="727062C8"/>
    <w:rsid w:val="727A287F"/>
    <w:rsid w:val="72B83626"/>
    <w:rsid w:val="72CC02DD"/>
    <w:rsid w:val="72D77387"/>
    <w:rsid w:val="72E47537"/>
    <w:rsid w:val="72ED3C47"/>
    <w:rsid w:val="730D0E49"/>
    <w:rsid w:val="731131B4"/>
    <w:rsid w:val="733D03D9"/>
    <w:rsid w:val="734E5DBF"/>
    <w:rsid w:val="734F2C0A"/>
    <w:rsid w:val="7352092E"/>
    <w:rsid w:val="73744967"/>
    <w:rsid w:val="738C3AAE"/>
    <w:rsid w:val="73A01A56"/>
    <w:rsid w:val="73A03F23"/>
    <w:rsid w:val="73AB5EC8"/>
    <w:rsid w:val="73CF0500"/>
    <w:rsid w:val="73D6124C"/>
    <w:rsid w:val="73E708F7"/>
    <w:rsid w:val="73EA052A"/>
    <w:rsid w:val="7412791A"/>
    <w:rsid w:val="741334B8"/>
    <w:rsid w:val="74264057"/>
    <w:rsid w:val="74286D64"/>
    <w:rsid w:val="7434433A"/>
    <w:rsid w:val="745A566D"/>
    <w:rsid w:val="745B415B"/>
    <w:rsid w:val="747A02EF"/>
    <w:rsid w:val="7491554C"/>
    <w:rsid w:val="74AB1D90"/>
    <w:rsid w:val="74B627BF"/>
    <w:rsid w:val="74D83077"/>
    <w:rsid w:val="74DC3F9B"/>
    <w:rsid w:val="750001CC"/>
    <w:rsid w:val="752700AB"/>
    <w:rsid w:val="75275EF3"/>
    <w:rsid w:val="75374EC9"/>
    <w:rsid w:val="75385817"/>
    <w:rsid w:val="75474C71"/>
    <w:rsid w:val="758A6636"/>
    <w:rsid w:val="758C06D9"/>
    <w:rsid w:val="75930438"/>
    <w:rsid w:val="75A52590"/>
    <w:rsid w:val="75AE37AC"/>
    <w:rsid w:val="75B210D8"/>
    <w:rsid w:val="75DE49FB"/>
    <w:rsid w:val="7625404A"/>
    <w:rsid w:val="76267182"/>
    <w:rsid w:val="76472434"/>
    <w:rsid w:val="764A5301"/>
    <w:rsid w:val="766F2776"/>
    <w:rsid w:val="76895544"/>
    <w:rsid w:val="76FA067B"/>
    <w:rsid w:val="76FB4D62"/>
    <w:rsid w:val="770245AD"/>
    <w:rsid w:val="77614777"/>
    <w:rsid w:val="77880210"/>
    <w:rsid w:val="779C68D1"/>
    <w:rsid w:val="77BC2CE2"/>
    <w:rsid w:val="77CD051F"/>
    <w:rsid w:val="77ED3157"/>
    <w:rsid w:val="780F7B94"/>
    <w:rsid w:val="78381531"/>
    <w:rsid w:val="786D673B"/>
    <w:rsid w:val="7874030F"/>
    <w:rsid w:val="78883A92"/>
    <w:rsid w:val="78A47D0E"/>
    <w:rsid w:val="78B439D4"/>
    <w:rsid w:val="78F80FC6"/>
    <w:rsid w:val="79242FD6"/>
    <w:rsid w:val="796E49B8"/>
    <w:rsid w:val="797A52D7"/>
    <w:rsid w:val="797B4933"/>
    <w:rsid w:val="79817F5F"/>
    <w:rsid w:val="79845047"/>
    <w:rsid w:val="7986411A"/>
    <w:rsid w:val="79912AF1"/>
    <w:rsid w:val="79A91A34"/>
    <w:rsid w:val="79B11A3C"/>
    <w:rsid w:val="79BB47AD"/>
    <w:rsid w:val="79F96F5D"/>
    <w:rsid w:val="7A237B2D"/>
    <w:rsid w:val="7A2470D9"/>
    <w:rsid w:val="7A41060D"/>
    <w:rsid w:val="7A66651B"/>
    <w:rsid w:val="7A8777CE"/>
    <w:rsid w:val="7A880906"/>
    <w:rsid w:val="7AB204B3"/>
    <w:rsid w:val="7AC66DEB"/>
    <w:rsid w:val="7AE87C43"/>
    <w:rsid w:val="7B0157A3"/>
    <w:rsid w:val="7B0449D8"/>
    <w:rsid w:val="7B13006C"/>
    <w:rsid w:val="7B29647D"/>
    <w:rsid w:val="7B40035E"/>
    <w:rsid w:val="7B482786"/>
    <w:rsid w:val="7B5E63F9"/>
    <w:rsid w:val="7B840998"/>
    <w:rsid w:val="7B903059"/>
    <w:rsid w:val="7BAC23D7"/>
    <w:rsid w:val="7BB0125B"/>
    <w:rsid w:val="7BB55898"/>
    <w:rsid w:val="7BC803B2"/>
    <w:rsid w:val="7C112E25"/>
    <w:rsid w:val="7C23101F"/>
    <w:rsid w:val="7C780509"/>
    <w:rsid w:val="7C783B35"/>
    <w:rsid w:val="7C8A7156"/>
    <w:rsid w:val="7C9F42D0"/>
    <w:rsid w:val="7CA716B6"/>
    <w:rsid w:val="7CD16D5D"/>
    <w:rsid w:val="7CEE19B0"/>
    <w:rsid w:val="7D0D4671"/>
    <w:rsid w:val="7D2F14B0"/>
    <w:rsid w:val="7D333D97"/>
    <w:rsid w:val="7D6D40B0"/>
    <w:rsid w:val="7D6F14BF"/>
    <w:rsid w:val="7D8A076F"/>
    <w:rsid w:val="7D9512A3"/>
    <w:rsid w:val="7DAD383B"/>
    <w:rsid w:val="7DB13598"/>
    <w:rsid w:val="7DBD4928"/>
    <w:rsid w:val="7DD65C07"/>
    <w:rsid w:val="7DDD740C"/>
    <w:rsid w:val="7DE816EE"/>
    <w:rsid w:val="7E033692"/>
    <w:rsid w:val="7E3A1863"/>
    <w:rsid w:val="7E401594"/>
    <w:rsid w:val="7E5463DB"/>
    <w:rsid w:val="7E6F090E"/>
    <w:rsid w:val="7E835FD4"/>
    <w:rsid w:val="7E946ADC"/>
    <w:rsid w:val="7E957BB8"/>
    <w:rsid w:val="7E9D5CBA"/>
    <w:rsid w:val="7EA1489C"/>
    <w:rsid w:val="7EAE1109"/>
    <w:rsid w:val="7EB67CF1"/>
    <w:rsid w:val="7EE07DCE"/>
    <w:rsid w:val="7EE3087C"/>
    <w:rsid w:val="7EE432D2"/>
    <w:rsid w:val="7EF15628"/>
    <w:rsid w:val="7EF25049"/>
    <w:rsid w:val="7F0E66F7"/>
    <w:rsid w:val="7F326F40"/>
    <w:rsid w:val="7F3754D1"/>
    <w:rsid w:val="7F76605F"/>
    <w:rsid w:val="7F9C47B6"/>
    <w:rsid w:val="7FA57AFE"/>
    <w:rsid w:val="7FB7368E"/>
    <w:rsid w:val="7FBD4A15"/>
    <w:rsid w:val="7FC25234"/>
    <w:rsid w:val="7FDB2132"/>
    <w:rsid w:val="7FEC7A55"/>
    <w:rsid w:val="7FFD0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4">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2019-04-12T02:08:00Z</dcterms:created>
  <dc:creator>lenovo</dc:creator>
  <cp:lastModifiedBy>璐璐</cp:lastModifiedBy>
  <dcterms:modified xsi:type="dcterms:W3CDTF">2021-12-07T02:38:45Z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BB511C36E5BA4820BDFD41BB836C8847</vt:lpwstr>
  </property>
</Properties>
</file>