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附件1：</w:t>
      </w:r>
    </w:p>
    <w:p>
      <w:pPr>
        <w:widowControl/>
        <w:spacing w:line="600" w:lineRule="exact"/>
        <w:rPr>
          <w:rFonts w:hint="eastAsia" w:ascii="仿宋" w:hAnsi="仿宋" w:eastAsia="仿宋" w:cs="宋体"/>
          <w:color w:val="000000"/>
          <w:kern w:val="0"/>
          <w:sz w:val="32"/>
          <w:szCs w:val="32"/>
        </w:rPr>
      </w:pPr>
    </w:p>
    <w:p>
      <w:pPr>
        <w:widowControl/>
        <w:spacing w:line="600" w:lineRule="exact"/>
        <w:jc w:val="center"/>
        <w:rPr>
          <w:rFonts w:hint="eastAsia" w:ascii="方正小标宋简体" w:hAnsi="方正小标宋简体" w:eastAsia="方正小标宋简体" w:cs="方正小标宋简体"/>
          <w:color w:val="000000"/>
          <w:kern w:val="0"/>
          <w:sz w:val="44"/>
          <w:szCs w:val="36"/>
        </w:rPr>
      </w:pPr>
      <w:r>
        <w:rPr>
          <w:rFonts w:ascii="方正小标宋简体" w:hAnsi="方正小标宋简体" w:eastAsia="方正小标宋简体" w:cs="方正小标宋简体"/>
          <w:color w:val="000000"/>
          <w:kern w:val="0"/>
          <w:sz w:val="44"/>
          <w:szCs w:val="36"/>
        </w:rPr>
        <w:t>2021年</w:t>
      </w:r>
      <w:r>
        <w:rPr>
          <w:rFonts w:hint="eastAsia" w:ascii="方正小标宋简体" w:hAnsi="方正小标宋简体" w:eastAsia="方正小标宋简体" w:cs="方正小标宋简体"/>
          <w:color w:val="000000"/>
          <w:kern w:val="0"/>
          <w:sz w:val="44"/>
          <w:szCs w:val="36"/>
        </w:rPr>
        <w:t>神木市“体彩杯”</w:t>
      </w:r>
      <w:r>
        <w:rPr>
          <w:rFonts w:ascii="方正小标宋简体" w:hAnsi="方正小标宋简体" w:eastAsia="方正小标宋简体" w:cs="方正小标宋简体"/>
          <w:color w:val="000000"/>
          <w:kern w:val="0"/>
          <w:sz w:val="44"/>
          <w:szCs w:val="36"/>
        </w:rPr>
        <w:t>干部职工羽毛球</w:t>
      </w:r>
    </w:p>
    <w:p>
      <w:pPr>
        <w:widowControl/>
        <w:spacing w:line="600" w:lineRule="exact"/>
        <w:jc w:val="center"/>
        <w:rPr>
          <w:rFonts w:ascii="方正小标宋简体" w:hAnsi="方正小标宋简体" w:eastAsia="方正小标宋简体" w:cs="方正小标宋简体"/>
          <w:color w:val="000000"/>
          <w:kern w:val="0"/>
          <w:sz w:val="44"/>
          <w:szCs w:val="36"/>
        </w:rPr>
      </w:pPr>
      <w:r>
        <w:rPr>
          <w:rFonts w:ascii="方正小标宋简体" w:hAnsi="方正小标宋简体" w:eastAsia="方正小标宋简体" w:cs="方正小标宋简体"/>
          <w:color w:val="000000"/>
          <w:kern w:val="0"/>
          <w:sz w:val="44"/>
          <w:szCs w:val="36"/>
        </w:rPr>
        <w:t>比赛规程</w:t>
      </w:r>
    </w:p>
    <w:p>
      <w:pPr>
        <w:widowControl/>
        <w:spacing w:line="360" w:lineRule="auto"/>
        <w:ind w:firstLine="620" w:firstLineChars="200"/>
        <w:jc w:val="left"/>
        <w:rPr>
          <w:rFonts w:hint="eastAsia" w:ascii="黑体" w:hAnsi="宋体" w:eastAsia="黑体" w:cs="黑体"/>
          <w:color w:val="000000"/>
          <w:kern w:val="0"/>
          <w:sz w:val="31"/>
          <w:szCs w:val="31"/>
        </w:rPr>
      </w:pPr>
    </w:p>
    <w:p>
      <w:pPr>
        <w:widowControl/>
        <w:spacing w:line="360" w:lineRule="auto"/>
        <w:ind w:firstLine="620" w:firstLineChars="200"/>
        <w:jc w:val="left"/>
        <w:rPr>
          <w:rFonts w:ascii="仿宋" w:hAnsi="仿宋" w:eastAsia="仿宋"/>
          <w:sz w:val="32"/>
          <w:szCs w:val="32"/>
        </w:rPr>
      </w:pPr>
      <w:r>
        <w:rPr>
          <w:rFonts w:ascii="黑体" w:hAnsi="宋体" w:eastAsia="黑体" w:cs="黑体"/>
          <w:color w:val="000000"/>
          <w:kern w:val="0"/>
          <w:sz w:val="31"/>
          <w:szCs w:val="31"/>
        </w:rPr>
        <w:t>一、比赛名称：</w:t>
      </w:r>
      <w:r>
        <w:rPr>
          <w:rFonts w:ascii="仿宋" w:hAnsi="仿宋" w:eastAsia="仿宋" w:cs="仿宋"/>
          <w:color w:val="000000"/>
          <w:kern w:val="0"/>
          <w:sz w:val="32"/>
          <w:szCs w:val="32"/>
        </w:rPr>
        <w:t>2021 年</w:t>
      </w:r>
      <w:r>
        <w:rPr>
          <w:rFonts w:hint="eastAsia" w:ascii="仿宋" w:hAnsi="仿宋" w:eastAsia="仿宋" w:cs="仿宋"/>
          <w:color w:val="000000"/>
          <w:kern w:val="0"/>
          <w:sz w:val="32"/>
          <w:szCs w:val="32"/>
        </w:rPr>
        <w:t>神木市“体彩杯”</w:t>
      </w:r>
      <w:r>
        <w:rPr>
          <w:rFonts w:ascii="仿宋" w:hAnsi="仿宋" w:eastAsia="仿宋" w:cs="仿宋"/>
          <w:color w:val="000000"/>
          <w:kern w:val="0"/>
          <w:sz w:val="32"/>
          <w:szCs w:val="32"/>
        </w:rPr>
        <w:t>干部</w:t>
      </w:r>
      <w:r>
        <w:rPr>
          <w:rFonts w:hint="eastAsia" w:ascii="仿宋" w:hAnsi="仿宋" w:eastAsia="仿宋" w:cs="仿宋"/>
          <w:color w:val="000000"/>
          <w:kern w:val="0"/>
          <w:sz w:val="32"/>
          <w:szCs w:val="32"/>
        </w:rPr>
        <w:t xml:space="preserve">职工羽毛球比赛 </w:t>
      </w:r>
    </w:p>
    <w:p>
      <w:pPr>
        <w:widowControl/>
        <w:spacing w:line="360" w:lineRule="auto"/>
        <w:ind w:firstLine="620" w:firstLineChars="200"/>
        <w:jc w:val="left"/>
        <w:rPr>
          <w:rFonts w:ascii="仿宋" w:hAnsi="仿宋" w:eastAsia="仿宋" w:cs="仿宋"/>
          <w:color w:val="000000"/>
          <w:kern w:val="0"/>
          <w:sz w:val="32"/>
          <w:szCs w:val="32"/>
        </w:rPr>
      </w:pPr>
      <w:r>
        <w:rPr>
          <w:rFonts w:hint="eastAsia" w:ascii="黑体" w:hAnsi="宋体" w:eastAsia="黑体" w:cs="黑体"/>
          <w:color w:val="000000"/>
          <w:kern w:val="0"/>
          <w:sz w:val="31"/>
          <w:szCs w:val="31"/>
        </w:rPr>
        <w:t>二、主办单位：</w:t>
      </w:r>
      <w:r>
        <w:rPr>
          <w:rFonts w:hint="eastAsia" w:ascii="仿宋" w:hAnsi="仿宋" w:eastAsia="仿宋" w:cs="仿宋"/>
          <w:color w:val="000000"/>
          <w:kern w:val="0"/>
          <w:sz w:val="32"/>
          <w:szCs w:val="32"/>
        </w:rPr>
        <w:t xml:space="preserve">神木市教育和体育局 </w:t>
      </w:r>
    </w:p>
    <w:p>
      <w:pPr>
        <w:widowControl/>
        <w:spacing w:line="360" w:lineRule="auto"/>
        <w:ind w:firstLine="620" w:firstLineChars="200"/>
        <w:jc w:val="left"/>
        <w:rPr>
          <w:rFonts w:ascii="仿宋" w:hAnsi="仿宋" w:eastAsia="仿宋" w:cs="仿宋"/>
          <w:color w:val="000000"/>
          <w:kern w:val="0"/>
          <w:sz w:val="31"/>
          <w:szCs w:val="31"/>
        </w:rPr>
      </w:pPr>
      <w:r>
        <w:rPr>
          <w:rFonts w:hint="eastAsia" w:ascii="黑体" w:hAnsi="宋体" w:eastAsia="黑体" w:cs="黑体"/>
          <w:color w:val="000000"/>
          <w:kern w:val="0"/>
          <w:sz w:val="31"/>
          <w:szCs w:val="31"/>
        </w:rPr>
        <w:t>三、承办单位：</w:t>
      </w:r>
      <w:r>
        <w:rPr>
          <w:rFonts w:hint="eastAsia" w:ascii="仿宋" w:hAnsi="仿宋" w:eastAsia="仿宋" w:cs="仿宋"/>
          <w:color w:val="000000"/>
          <w:kern w:val="0"/>
          <w:sz w:val="32"/>
          <w:szCs w:val="32"/>
        </w:rPr>
        <w:t>神木市体育中心</w:t>
      </w:r>
    </w:p>
    <w:p>
      <w:pPr>
        <w:widowControl/>
        <w:spacing w:line="360" w:lineRule="auto"/>
        <w:ind w:firstLine="620" w:firstLineChars="200"/>
        <w:jc w:val="left"/>
        <w:rPr>
          <w:rFonts w:ascii="仿宋" w:hAnsi="仿宋" w:eastAsia="仿宋" w:cs="仿宋"/>
          <w:color w:val="000000"/>
          <w:kern w:val="0"/>
          <w:sz w:val="32"/>
          <w:szCs w:val="32"/>
        </w:rPr>
      </w:pPr>
      <w:r>
        <w:rPr>
          <w:rFonts w:hint="eastAsia" w:ascii="黑体" w:hAnsi="宋体" w:eastAsia="黑体" w:cs="黑体"/>
          <w:color w:val="000000"/>
          <w:kern w:val="0"/>
          <w:sz w:val="31"/>
          <w:szCs w:val="31"/>
        </w:rPr>
        <w:t>四、协办单位：</w:t>
      </w:r>
      <w:r>
        <w:rPr>
          <w:rFonts w:hint="eastAsia" w:ascii="仿宋" w:hAnsi="仿宋" w:eastAsia="仿宋" w:cs="仿宋"/>
          <w:color w:val="000000"/>
          <w:kern w:val="0"/>
          <w:sz w:val="32"/>
          <w:szCs w:val="32"/>
        </w:rPr>
        <w:t>神木市羽毛球协会</w:t>
      </w:r>
    </w:p>
    <w:p>
      <w:pPr>
        <w:widowControl/>
        <w:spacing w:line="360" w:lineRule="auto"/>
        <w:ind w:firstLine="620" w:firstLineChars="200"/>
        <w:jc w:val="left"/>
      </w:pPr>
      <w:r>
        <w:rPr>
          <w:rFonts w:hint="eastAsia" w:ascii="黑体" w:hAnsi="宋体" w:eastAsia="黑体" w:cs="黑体"/>
          <w:color w:val="000000"/>
          <w:kern w:val="0"/>
          <w:sz w:val="31"/>
          <w:szCs w:val="31"/>
        </w:rPr>
        <w:t>五、比赛时间：</w:t>
      </w:r>
      <w:r>
        <w:rPr>
          <w:rFonts w:hint="eastAsia" w:ascii="仿宋" w:hAnsi="仿宋" w:eastAsia="仿宋" w:cs="仿宋"/>
          <w:color w:val="000000"/>
          <w:kern w:val="0"/>
          <w:sz w:val="32"/>
          <w:szCs w:val="32"/>
        </w:rPr>
        <w:t>2021 年4月20日—4月23日</w:t>
      </w:r>
    </w:p>
    <w:p>
      <w:pPr>
        <w:widowControl/>
        <w:spacing w:line="360" w:lineRule="auto"/>
        <w:ind w:firstLine="620" w:firstLineChars="200"/>
        <w:jc w:val="left"/>
        <w:rPr>
          <w:rFonts w:ascii="仿宋" w:hAnsi="仿宋" w:eastAsia="仿宋" w:cs="仿宋"/>
          <w:color w:val="000000"/>
          <w:kern w:val="0"/>
          <w:sz w:val="32"/>
          <w:szCs w:val="32"/>
        </w:rPr>
      </w:pPr>
      <w:r>
        <w:rPr>
          <w:rFonts w:hint="eastAsia" w:ascii="黑体" w:hAnsi="宋体" w:eastAsia="黑体" w:cs="黑体"/>
          <w:color w:val="000000"/>
          <w:kern w:val="0"/>
          <w:sz w:val="31"/>
          <w:szCs w:val="31"/>
        </w:rPr>
        <w:t>六、比赛地点：</w:t>
      </w:r>
      <w:r>
        <w:rPr>
          <w:rFonts w:hint="eastAsia" w:ascii="仿宋" w:hAnsi="仿宋" w:eastAsia="仿宋" w:cs="仿宋"/>
          <w:color w:val="000000"/>
          <w:kern w:val="0"/>
          <w:sz w:val="32"/>
          <w:szCs w:val="32"/>
        </w:rPr>
        <w:t xml:space="preserve">神木市体育馆 </w:t>
      </w:r>
    </w:p>
    <w:p>
      <w:pPr>
        <w:widowControl/>
        <w:spacing w:line="360" w:lineRule="auto"/>
        <w:ind w:firstLine="620" w:firstLineChars="200"/>
        <w:jc w:val="left"/>
      </w:pPr>
      <w:r>
        <w:rPr>
          <w:rFonts w:hint="eastAsia" w:ascii="黑体" w:hAnsi="宋体" w:eastAsia="黑体" w:cs="黑体"/>
          <w:color w:val="000000"/>
          <w:kern w:val="0"/>
          <w:sz w:val="31"/>
          <w:szCs w:val="31"/>
        </w:rPr>
        <w:t xml:space="preserve">七、竞赛项目： </w:t>
      </w:r>
    </w:p>
    <w:p>
      <w:pPr>
        <w:widowControl/>
        <w:spacing w:line="360" w:lineRule="auto"/>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混合团体赛：男单、女单、男双、混双、男单（行政事业组和企业组） </w:t>
      </w:r>
    </w:p>
    <w:p>
      <w:pPr>
        <w:widowControl/>
        <w:spacing w:line="360" w:lineRule="auto"/>
        <w:ind w:firstLine="620" w:firstLineChars="200"/>
        <w:jc w:val="left"/>
      </w:pPr>
      <w:r>
        <w:rPr>
          <w:rFonts w:hint="eastAsia" w:ascii="黑体" w:hAnsi="宋体" w:eastAsia="黑体" w:cs="黑体"/>
          <w:color w:val="000000"/>
          <w:kern w:val="0"/>
          <w:sz w:val="31"/>
          <w:szCs w:val="31"/>
        </w:rPr>
        <w:t xml:space="preserve">八、参赛办法： </w:t>
      </w:r>
    </w:p>
    <w:p>
      <w:pPr>
        <w:widowControl/>
        <w:spacing w:line="360" w:lineRule="auto"/>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1．每队报领队、教练各 1 名（可兼队员），男队员 5-6名，女队员 2-3 名。 </w:t>
      </w:r>
    </w:p>
    <w:p>
      <w:pPr>
        <w:widowControl/>
        <w:spacing w:line="360" w:lineRule="auto"/>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2．行政事业组参赛运动员必须是本单位/系统在职员工（报名时参考最近三个月工资表及个人信息）。 </w:t>
      </w:r>
    </w:p>
    <w:p>
      <w:pPr>
        <w:widowControl/>
        <w:spacing w:line="360" w:lineRule="auto"/>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3.企业组队员不受限制。</w:t>
      </w:r>
    </w:p>
    <w:p>
      <w:pPr>
        <w:widowControl/>
        <w:spacing w:line="360" w:lineRule="auto"/>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4．报名日期：于 2021年4月6日--4月16日。</w:t>
      </w:r>
    </w:p>
    <w:p>
      <w:pPr>
        <w:widowControl/>
        <w:spacing w:line="360" w:lineRule="auto"/>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5．报名咨询：杨子亮：18165198365 </w:t>
      </w:r>
    </w:p>
    <w:p>
      <w:pPr>
        <w:widowControl/>
        <w:spacing w:line="360" w:lineRule="auto"/>
        <w:ind w:firstLine="960" w:firstLineChars="300"/>
        <w:jc w:val="left"/>
      </w:pPr>
      <w:r>
        <w:rPr>
          <w:rFonts w:ascii="仿宋" w:hAnsi="仿宋" w:eastAsia="仿宋" w:cs="仿宋"/>
          <w:color w:val="000000"/>
          <w:kern w:val="0"/>
          <w:sz w:val="32"/>
          <w:szCs w:val="32"/>
        </w:rPr>
        <w:drawing>
          <wp:anchor distT="0" distB="0" distL="114300" distR="114300" simplePos="0" relativeHeight="251659264" behindDoc="0" locked="0" layoutInCell="1" allowOverlap="1">
            <wp:simplePos x="0" y="0"/>
            <wp:positionH relativeFrom="column">
              <wp:posOffset>3197225</wp:posOffset>
            </wp:positionH>
            <wp:positionV relativeFrom="paragraph">
              <wp:posOffset>-22225</wp:posOffset>
            </wp:positionV>
            <wp:extent cx="1908810" cy="1908810"/>
            <wp:effectExtent l="0" t="0" r="15240" b="15240"/>
            <wp:wrapSquare wrapText="bothSides"/>
            <wp:docPr id="1" name="图片 1" descr="报名链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报名链接"/>
                    <pic:cNvPicPr>
                      <a:picLocks noChangeAspect="1"/>
                    </pic:cNvPicPr>
                  </pic:nvPicPr>
                  <pic:blipFill>
                    <a:blip r:embed="rId4" cstate="print"/>
                    <a:stretch>
                      <a:fillRect/>
                    </a:stretch>
                  </pic:blipFill>
                  <pic:spPr>
                    <a:xfrm>
                      <a:off x="0" y="0"/>
                      <a:ext cx="1908810" cy="1908810"/>
                    </a:xfrm>
                    <a:prstGeom prst="rect">
                      <a:avLst/>
                    </a:prstGeom>
                  </pic:spPr>
                </pic:pic>
              </a:graphicData>
            </a:graphic>
          </wp:anchor>
        </w:drawing>
      </w:r>
      <w:r>
        <w:rPr>
          <w:rFonts w:hint="eastAsia" w:ascii="仿宋" w:hAnsi="仿宋" w:eastAsia="仿宋" w:cs="仿宋"/>
          <w:color w:val="000000"/>
          <w:kern w:val="0"/>
          <w:sz w:val="32"/>
          <w:szCs w:val="32"/>
        </w:rPr>
        <w:t>6.报名方式：</w:t>
      </w:r>
      <w:r>
        <w:rPr>
          <w:rFonts w:hint="eastAsia" w:ascii="仿宋" w:hAnsi="仿宋" w:eastAsia="仿宋" w:cs="仿宋"/>
          <w:b/>
          <w:bCs/>
          <w:color w:val="000000"/>
          <w:kern w:val="0"/>
          <w:sz w:val="31"/>
          <w:szCs w:val="31"/>
        </w:rPr>
        <w:t>扫描右方二维码报名</w:t>
      </w:r>
      <w:r>
        <w:rPr>
          <w:rFonts w:hint="eastAsia" w:ascii="仿宋" w:hAnsi="仿宋" w:eastAsia="仿宋" w:cs="仿宋"/>
          <w:color w:val="000000"/>
          <w:kern w:val="0"/>
          <w:sz w:val="31"/>
          <w:szCs w:val="31"/>
        </w:rPr>
        <w:t>。</w:t>
      </w:r>
    </w:p>
    <w:p>
      <w:pPr>
        <w:widowControl/>
        <w:spacing w:line="360" w:lineRule="auto"/>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7. 报名截止后，参赛队员不得调整变动。组委会将所有代表队参赛队员名单公示，各代表队如对参赛队员身份有疑议，请在三日内向组委会提交书面报告，组委会将调查核实处理。开赛后各代表队不得对参赛队员身份提出质疑组委会也不受理。 </w:t>
      </w:r>
    </w:p>
    <w:p>
      <w:pPr>
        <w:widowControl/>
        <w:spacing w:line="360" w:lineRule="auto"/>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8.领队会各队将意外伤害保险证明、免责声明由领队签字加盖单位公章交于组委会。 </w:t>
      </w:r>
    </w:p>
    <w:p>
      <w:pPr>
        <w:widowControl/>
        <w:spacing w:line="360" w:lineRule="auto"/>
        <w:ind w:firstLine="620" w:firstLineChars="200"/>
        <w:jc w:val="left"/>
      </w:pPr>
      <w:r>
        <w:rPr>
          <w:rFonts w:hint="eastAsia" w:ascii="黑体" w:hAnsi="宋体" w:eastAsia="黑体" w:cs="黑体"/>
          <w:color w:val="000000"/>
          <w:kern w:val="0"/>
          <w:sz w:val="31"/>
          <w:szCs w:val="31"/>
        </w:rPr>
        <w:t xml:space="preserve">九、竟赛方法： </w:t>
      </w:r>
    </w:p>
    <w:p>
      <w:pPr>
        <w:widowControl/>
        <w:spacing w:line="360" w:lineRule="auto"/>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1．以下规则中未明确的条款，参照中国羽协审定的最新《羽毛球竞赛规则》和国际羽联公布的最新规则进行补充执行。 </w:t>
      </w:r>
    </w:p>
    <w:p>
      <w:pPr>
        <w:widowControl/>
        <w:spacing w:line="360" w:lineRule="auto"/>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2．团体比赛第一阶段进行分组循环赛，取前两名出线；第二阶段进行单淘汰赛，依次决出一至四名。个人单项赛采用单淘汰赛比赛。 </w:t>
      </w:r>
    </w:p>
    <w:p>
      <w:pPr>
        <w:widowControl/>
        <w:spacing w:line="360" w:lineRule="auto"/>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3．团体比赛男女队员不兼项，出场顺序为：男单、女单、男双、混双、男单；个人单项赛不得重复报名。 </w:t>
      </w:r>
    </w:p>
    <w:p>
      <w:pPr>
        <w:widowControl/>
        <w:spacing w:line="360" w:lineRule="auto"/>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4．比赛均采用 3 局 2 胜每球得分制，比赛每局抢 21 分获胜；小组赛打满五场。 </w:t>
      </w:r>
    </w:p>
    <w:p>
      <w:pPr>
        <w:widowControl/>
        <w:spacing w:line="360" w:lineRule="auto"/>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5．每场比赛开始前 15 分钟向裁判长上交运动员出场名单，名单一经上交，不得更改参赛运动员或参赛项目；上场参赛队员提前 10 分钟到检录处检录，在规定时间未能提交出场名单及检录的队员视为主动弃权。 </w:t>
      </w:r>
    </w:p>
    <w:p>
      <w:pPr>
        <w:widowControl/>
        <w:spacing w:line="360" w:lineRule="auto"/>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6．比赛用球：VICTOR 大师 6 号（76 速） </w:t>
      </w:r>
    </w:p>
    <w:p>
      <w:pPr>
        <w:widowControl/>
        <w:spacing w:line="360" w:lineRule="auto"/>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7．各参赛队自行统一着装，比赛费用各队自理。 </w:t>
      </w:r>
    </w:p>
    <w:p>
      <w:pPr>
        <w:widowControl/>
        <w:spacing w:line="360" w:lineRule="auto"/>
        <w:ind w:firstLine="620" w:firstLineChars="200"/>
        <w:jc w:val="left"/>
      </w:pPr>
      <w:r>
        <w:rPr>
          <w:rFonts w:hint="eastAsia" w:ascii="黑体" w:hAnsi="宋体" w:eastAsia="黑体" w:cs="黑体"/>
          <w:color w:val="000000"/>
          <w:kern w:val="0"/>
          <w:sz w:val="31"/>
          <w:szCs w:val="31"/>
        </w:rPr>
        <w:t xml:space="preserve">十、录取名次与奖励 </w:t>
      </w:r>
    </w:p>
    <w:p>
      <w:pPr>
        <w:widowControl/>
        <w:spacing w:line="360" w:lineRule="auto"/>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各项目设立冠军、亚军、季军、第四名及“优秀组织奖”、“体育道德风尚奖”若干名。 </w:t>
      </w:r>
    </w:p>
    <w:p>
      <w:pPr>
        <w:widowControl/>
        <w:spacing w:line="360" w:lineRule="auto"/>
        <w:ind w:firstLine="620" w:firstLineChars="200"/>
        <w:jc w:val="left"/>
      </w:pPr>
      <w:r>
        <w:rPr>
          <w:rFonts w:hint="eastAsia" w:ascii="黑体" w:hAnsi="宋体" w:eastAsia="黑体" w:cs="黑体"/>
          <w:color w:val="000000"/>
          <w:kern w:val="0"/>
          <w:sz w:val="31"/>
          <w:szCs w:val="31"/>
        </w:rPr>
        <w:t xml:space="preserve">十一、裁判员和组委会 </w:t>
      </w:r>
    </w:p>
    <w:p>
      <w:pPr>
        <w:widowControl/>
        <w:spacing w:line="360" w:lineRule="auto"/>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1．赛事总监、裁判长、裁判员由组委会统一安排派遣。 </w:t>
      </w:r>
    </w:p>
    <w:p>
      <w:pPr>
        <w:widowControl/>
        <w:spacing w:line="360" w:lineRule="auto"/>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2．组委会的职责范围按有关规定确定。 </w:t>
      </w:r>
    </w:p>
    <w:p>
      <w:pPr>
        <w:widowControl/>
        <w:spacing w:line="360" w:lineRule="auto"/>
        <w:ind w:firstLine="620" w:firstLineChars="200"/>
        <w:jc w:val="left"/>
      </w:pPr>
      <w:r>
        <w:rPr>
          <w:rFonts w:hint="eastAsia" w:ascii="黑体" w:hAnsi="宋体" w:eastAsia="黑体" w:cs="黑体"/>
          <w:color w:val="000000"/>
          <w:kern w:val="0"/>
          <w:sz w:val="31"/>
          <w:szCs w:val="31"/>
        </w:rPr>
        <w:t xml:space="preserve">十二、注意事项 </w:t>
      </w:r>
    </w:p>
    <w:p>
      <w:pPr>
        <w:widowControl/>
        <w:spacing w:line="360" w:lineRule="auto"/>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1、比赛期间所有参赛队员必须身体健康，确保 14 天内无接触疫情高危地区、无发烧咳嗽等症状，组委会安排测量体温、扫描防疫健康码，严格防范控制。 </w:t>
      </w:r>
    </w:p>
    <w:p>
      <w:pPr>
        <w:widowControl/>
        <w:spacing w:line="360" w:lineRule="auto"/>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2．参赛人员必须身体健康，患有任何影响运动疾病者不能参赛。比赛期间如因身体健康原因、交通原因等任何意外事故，组委会不承担任何责任。 </w:t>
      </w:r>
    </w:p>
    <w:p>
      <w:pPr>
        <w:widowControl/>
        <w:spacing w:line="360" w:lineRule="auto"/>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3．各代表队须为参赛运动员办理比赛期间人身意外伤害等保险。 </w:t>
      </w:r>
    </w:p>
    <w:p>
      <w:pPr>
        <w:widowControl/>
        <w:spacing w:line="360" w:lineRule="auto"/>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4．参赛人员对比赛中出现的问题进行申诉，应由参赛队领队以书面形式报送组委会。 </w:t>
      </w:r>
    </w:p>
    <w:p>
      <w:pPr>
        <w:widowControl/>
        <w:spacing w:line="360" w:lineRule="auto"/>
        <w:ind w:firstLine="640" w:firstLineChars="200"/>
        <w:jc w:val="left"/>
      </w:pPr>
      <w:r>
        <w:rPr>
          <w:rFonts w:hint="eastAsia" w:ascii="仿宋" w:hAnsi="仿宋" w:eastAsia="仿宋" w:cs="仿宋"/>
          <w:color w:val="000000"/>
          <w:kern w:val="0"/>
          <w:sz w:val="32"/>
          <w:szCs w:val="32"/>
        </w:rPr>
        <w:t>5. 未尽事宜由组委会于赛前下发补充通知。</w:t>
      </w:r>
      <w:r>
        <w:rPr>
          <w:rFonts w:hint="eastAsia" w:ascii="仿宋" w:hAnsi="仿宋" w:eastAsia="仿宋" w:cs="仿宋"/>
          <w:color w:val="000000"/>
          <w:kern w:val="0"/>
          <w:sz w:val="31"/>
          <w:szCs w:val="31"/>
        </w:rPr>
        <w:t xml:space="preserve"> </w:t>
      </w:r>
    </w:p>
    <w:p>
      <w:pPr>
        <w:widowControl/>
        <w:spacing w:line="360" w:lineRule="auto"/>
        <w:ind w:firstLine="620" w:firstLineChars="200"/>
        <w:jc w:val="left"/>
      </w:pPr>
      <w:r>
        <w:rPr>
          <w:rFonts w:hint="eastAsia" w:ascii="黑体" w:hAnsi="宋体" w:eastAsia="黑体" w:cs="黑体"/>
          <w:color w:val="000000"/>
          <w:kern w:val="0"/>
          <w:sz w:val="31"/>
          <w:szCs w:val="31"/>
        </w:rPr>
        <w:t xml:space="preserve">十三、本规程最终解释权属组委会所有。 </w:t>
      </w:r>
    </w:p>
    <w:p>
      <w:pPr>
        <w:widowControl/>
        <w:spacing w:line="360" w:lineRule="auto"/>
        <w:ind w:firstLine="723" w:firstLineChars="200"/>
        <w:jc w:val="left"/>
        <w:rPr>
          <w:rFonts w:ascii="黑体" w:hAnsi="宋体" w:eastAsia="黑体" w:cs="黑体"/>
          <w:b/>
          <w:color w:val="000000"/>
          <w:kern w:val="0"/>
          <w:sz w:val="36"/>
          <w:szCs w:val="36"/>
        </w:rPr>
      </w:pPr>
    </w:p>
    <w:p>
      <w:pPr>
        <w:widowControl/>
        <w:spacing w:line="360" w:lineRule="auto"/>
        <w:ind w:firstLine="723" w:firstLineChars="200"/>
        <w:jc w:val="left"/>
        <w:rPr>
          <w:rFonts w:ascii="黑体" w:hAnsi="宋体" w:eastAsia="黑体" w:cs="黑体"/>
          <w:b/>
          <w:color w:val="000000"/>
          <w:kern w:val="0"/>
          <w:sz w:val="36"/>
          <w:szCs w:val="36"/>
        </w:rPr>
      </w:pPr>
    </w:p>
    <w:p>
      <w:pPr>
        <w:widowControl/>
        <w:spacing w:line="360" w:lineRule="auto"/>
        <w:ind w:firstLine="723" w:firstLineChars="200"/>
        <w:jc w:val="left"/>
        <w:rPr>
          <w:rFonts w:ascii="黑体" w:hAnsi="宋体" w:eastAsia="黑体" w:cs="黑体"/>
          <w:b/>
          <w:color w:val="000000"/>
          <w:kern w:val="0"/>
          <w:sz w:val="36"/>
          <w:szCs w:val="36"/>
        </w:rPr>
      </w:pPr>
    </w:p>
    <w:p>
      <w:pPr>
        <w:widowControl/>
        <w:spacing w:line="360" w:lineRule="auto"/>
        <w:ind w:firstLine="723" w:firstLineChars="200"/>
        <w:jc w:val="left"/>
        <w:rPr>
          <w:rFonts w:ascii="黑体" w:hAnsi="宋体" w:eastAsia="黑体" w:cs="黑体"/>
          <w:b/>
          <w:color w:val="000000"/>
          <w:kern w:val="0"/>
          <w:sz w:val="36"/>
          <w:szCs w:val="36"/>
        </w:rPr>
      </w:pPr>
    </w:p>
    <w:p>
      <w:pPr>
        <w:widowControl/>
        <w:spacing w:line="360" w:lineRule="auto"/>
        <w:ind w:firstLine="723" w:firstLineChars="200"/>
        <w:jc w:val="left"/>
        <w:rPr>
          <w:rFonts w:ascii="黑体" w:hAnsi="宋体" w:eastAsia="黑体" w:cs="黑体"/>
          <w:b/>
          <w:color w:val="000000"/>
          <w:kern w:val="0"/>
          <w:sz w:val="36"/>
          <w:szCs w:val="36"/>
        </w:rPr>
      </w:pPr>
    </w:p>
    <w:p>
      <w:pPr>
        <w:widowControl/>
        <w:spacing w:line="360" w:lineRule="auto"/>
        <w:ind w:firstLine="723" w:firstLineChars="200"/>
        <w:jc w:val="left"/>
        <w:rPr>
          <w:rFonts w:ascii="黑体" w:hAnsi="宋体" w:eastAsia="黑体" w:cs="黑体"/>
          <w:b/>
          <w:color w:val="000000"/>
          <w:kern w:val="0"/>
          <w:sz w:val="36"/>
          <w:szCs w:val="36"/>
        </w:rPr>
      </w:pPr>
    </w:p>
    <w:p>
      <w:pPr>
        <w:widowControl/>
        <w:spacing w:line="360" w:lineRule="auto"/>
        <w:ind w:firstLine="723" w:firstLineChars="200"/>
        <w:jc w:val="left"/>
        <w:rPr>
          <w:rFonts w:ascii="黑体" w:hAnsi="宋体" w:eastAsia="黑体" w:cs="黑体"/>
          <w:b/>
          <w:color w:val="000000"/>
          <w:kern w:val="0"/>
          <w:sz w:val="36"/>
          <w:szCs w:val="36"/>
        </w:rPr>
      </w:pPr>
    </w:p>
    <w:p>
      <w:pPr>
        <w:widowControl/>
        <w:spacing w:line="360" w:lineRule="auto"/>
        <w:ind w:firstLine="723" w:firstLineChars="200"/>
        <w:jc w:val="left"/>
        <w:rPr>
          <w:rFonts w:ascii="黑体" w:hAnsi="宋体" w:eastAsia="黑体" w:cs="黑体"/>
          <w:b/>
          <w:color w:val="000000"/>
          <w:kern w:val="0"/>
          <w:sz w:val="36"/>
          <w:szCs w:val="36"/>
        </w:rPr>
      </w:pPr>
    </w:p>
    <w:p>
      <w:pPr>
        <w:widowControl/>
        <w:spacing w:line="360" w:lineRule="auto"/>
        <w:ind w:firstLine="723" w:firstLineChars="200"/>
        <w:jc w:val="left"/>
        <w:rPr>
          <w:rFonts w:ascii="黑体" w:hAnsi="宋体" w:eastAsia="黑体" w:cs="黑体"/>
          <w:b/>
          <w:color w:val="000000"/>
          <w:kern w:val="0"/>
          <w:sz w:val="36"/>
          <w:szCs w:val="36"/>
        </w:rPr>
      </w:pPr>
    </w:p>
    <w:p>
      <w:pPr>
        <w:widowControl/>
        <w:spacing w:line="360" w:lineRule="auto"/>
        <w:ind w:firstLine="723" w:firstLineChars="200"/>
        <w:jc w:val="left"/>
        <w:rPr>
          <w:rFonts w:ascii="黑体" w:hAnsi="宋体" w:eastAsia="黑体" w:cs="黑体"/>
          <w:b/>
          <w:color w:val="000000"/>
          <w:kern w:val="0"/>
          <w:sz w:val="36"/>
          <w:szCs w:val="36"/>
        </w:rPr>
      </w:pPr>
    </w:p>
    <w:p>
      <w:pPr>
        <w:widowControl/>
        <w:spacing w:line="360" w:lineRule="auto"/>
        <w:ind w:firstLine="723" w:firstLineChars="200"/>
        <w:jc w:val="left"/>
        <w:rPr>
          <w:rFonts w:ascii="黑体" w:hAnsi="宋体" w:eastAsia="黑体" w:cs="黑体"/>
          <w:b/>
          <w:color w:val="000000"/>
          <w:kern w:val="0"/>
          <w:sz w:val="36"/>
          <w:szCs w:val="36"/>
        </w:rPr>
      </w:pPr>
    </w:p>
    <w:p>
      <w:pPr>
        <w:widowControl/>
        <w:spacing w:line="360" w:lineRule="auto"/>
        <w:ind w:firstLine="723" w:firstLineChars="200"/>
        <w:jc w:val="left"/>
        <w:rPr>
          <w:rFonts w:ascii="黑体" w:hAnsi="宋体" w:eastAsia="黑体" w:cs="黑体"/>
          <w:b/>
          <w:color w:val="000000"/>
          <w:kern w:val="0"/>
          <w:sz w:val="36"/>
          <w:szCs w:val="36"/>
        </w:rPr>
      </w:pPr>
    </w:p>
    <w:p>
      <w:pPr>
        <w:widowControl/>
        <w:spacing w:line="360" w:lineRule="auto"/>
        <w:ind w:firstLine="723" w:firstLineChars="200"/>
        <w:jc w:val="left"/>
        <w:rPr>
          <w:rFonts w:ascii="黑体" w:hAnsi="宋体" w:eastAsia="黑体" w:cs="黑体"/>
          <w:b/>
          <w:color w:val="000000"/>
          <w:kern w:val="0"/>
          <w:sz w:val="36"/>
          <w:szCs w:val="36"/>
        </w:rPr>
      </w:pPr>
    </w:p>
    <w:p>
      <w:pPr>
        <w:widowControl/>
        <w:spacing w:line="360" w:lineRule="auto"/>
        <w:ind w:firstLine="723" w:firstLineChars="200"/>
        <w:jc w:val="left"/>
        <w:rPr>
          <w:rFonts w:ascii="黑体" w:hAnsi="宋体" w:eastAsia="黑体" w:cs="黑体"/>
          <w:b/>
          <w:color w:val="000000"/>
          <w:kern w:val="0"/>
          <w:sz w:val="36"/>
          <w:szCs w:val="36"/>
        </w:rPr>
      </w:pPr>
    </w:p>
    <w:p>
      <w:pPr>
        <w:widowControl/>
        <w:spacing w:line="360" w:lineRule="auto"/>
        <w:ind w:firstLine="723" w:firstLineChars="200"/>
        <w:jc w:val="left"/>
        <w:rPr>
          <w:rFonts w:ascii="黑体" w:hAnsi="宋体" w:eastAsia="黑体" w:cs="黑体"/>
          <w:b/>
          <w:color w:val="000000"/>
          <w:kern w:val="0"/>
          <w:sz w:val="36"/>
          <w:szCs w:val="36"/>
        </w:rPr>
      </w:pPr>
    </w:p>
    <w:p>
      <w:pPr>
        <w:widowControl/>
        <w:spacing w:line="360" w:lineRule="auto"/>
        <w:ind w:firstLine="723" w:firstLineChars="200"/>
        <w:jc w:val="left"/>
        <w:rPr>
          <w:rFonts w:ascii="黑体" w:hAnsi="宋体" w:eastAsia="黑体" w:cs="黑体"/>
          <w:b/>
          <w:color w:val="000000"/>
          <w:kern w:val="0"/>
          <w:sz w:val="36"/>
          <w:szCs w:val="36"/>
        </w:rPr>
      </w:pPr>
    </w:p>
    <w:p>
      <w:pPr>
        <w:widowControl/>
        <w:spacing w:line="600" w:lineRule="exac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附件2：</w:t>
      </w:r>
    </w:p>
    <w:p>
      <w:pPr>
        <w:widowControl/>
        <w:spacing w:line="360" w:lineRule="auto"/>
        <w:rPr>
          <w:rFonts w:ascii="黑体" w:hAnsi="宋体" w:eastAsia="黑体" w:cs="黑体"/>
          <w:b/>
          <w:color w:val="000000"/>
          <w:kern w:val="0"/>
          <w:sz w:val="36"/>
          <w:szCs w:val="36"/>
        </w:rPr>
      </w:pPr>
    </w:p>
    <w:p>
      <w:pPr>
        <w:widowControl/>
        <w:spacing w:line="600" w:lineRule="exact"/>
        <w:jc w:val="center"/>
        <w:rPr>
          <w:rFonts w:hint="eastAsia" w:ascii="方正大标宋简体" w:eastAsia="方正大标宋简体"/>
          <w:sz w:val="44"/>
          <w:szCs w:val="44"/>
        </w:rPr>
      </w:pPr>
      <w:r>
        <w:rPr>
          <w:rFonts w:hint="eastAsia" w:ascii="方正大标宋简体" w:hAnsi="宋体" w:eastAsia="方正大标宋简体" w:cs="黑体"/>
          <w:color w:val="000000"/>
          <w:kern w:val="0"/>
          <w:sz w:val="44"/>
          <w:szCs w:val="44"/>
        </w:rPr>
        <w:t>2021年神木市“体彩杯”干部职工</w:t>
      </w:r>
    </w:p>
    <w:p>
      <w:pPr>
        <w:widowControl/>
        <w:spacing w:line="600" w:lineRule="exact"/>
        <w:jc w:val="center"/>
        <w:rPr>
          <w:rFonts w:hint="eastAsia" w:ascii="方正大标宋简体" w:eastAsia="方正大标宋简体"/>
          <w:sz w:val="44"/>
          <w:szCs w:val="44"/>
        </w:rPr>
      </w:pPr>
      <w:r>
        <w:rPr>
          <w:rFonts w:hint="eastAsia" w:ascii="方正大标宋简体" w:hAnsi="宋体" w:eastAsia="方正大标宋简体" w:cs="黑体"/>
          <w:color w:val="000000"/>
          <w:kern w:val="0"/>
          <w:sz w:val="44"/>
          <w:szCs w:val="44"/>
        </w:rPr>
        <w:t>羽毛球比赛免责声明</w:t>
      </w:r>
    </w:p>
    <w:p>
      <w:pPr>
        <w:widowControl/>
        <w:spacing w:line="360" w:lineRule="auto"/>
        <w:ind w:firstLine="620" w:firstLineChars="200"/>
        <w:jc w:val="left"/>
        <w:rPr>
          <w:rFonts w:ascii="宋体" w:hAnsi="宋体" w:eastAsia="宋体" w:cs="宋体"/>
          <w:color w:val="000000"/>
          <w:kern w:val="0"/>
          <w:sz w:val="31"/>
          <w:szCs w:val="31"/>
        </w:rPr>
      </w:pPr>
    </w:p>
    <w:p>
      <w:pPr>
        <w:widowControl/>
        <w:spacing w:line="360" w:lineRule="auto"/>
        <w:ind w:firstLine="640" w:firstLineChars="20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代 表 队：（盖章）： </w:t>
      </w:r>
    </w:p>
    <w:p>
      <w:pPr>
        <w:widowControl/>
        <w:spacing w:line="360" w:lineRule="auto"/>
        <w:ind w:firstLine="640" w:firstLineChars="200"/>
        <w:jc w:val="left"/>
        <w:rPr>
          <w:rFonts w:hint="eastAsia" w:ascii="仿宋" w:hAnsi="仿宋" w:eastAsia="仿宋" w:cs="宋体"/>
          <w:color w:val="000000"/>
          <w:kern w:val="0"/>
          <w:sz w:val="32"/>
          <w:szCs w:val="32"/>
        </w:rPr>
      </w:pPr>
    </w:p>
    <w:p>
      <w:pPr>
        <w:widowControl/>
        <w:spacing w:line="360" w:lineRule="auto"/>
        <w:ind w:firstLine="640" w:firstLineChars="20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领队/教练姓名： </w:t>
      </w:r>
    </w:p>
    <w:p>
      <w:pPr>
        <w:widowControl/>
        <w:spacing w:line="360" w:lineRule="auto"/>
        <w:ind w:firstLine="640" w:firstLineChars="200"/>
        <w:jc w:val="left"/>
        <w:rPr>
          <w:rFonts w:hint="eastAsia" w:ascii="仿宋" w:hAnsi="仿宋" w:eastAsia="仿宋" w:cs="宋体"/>
          <w:color w:val="000000"/>
          <w:kern w:val="0"/>
          <w:sz w:val="32"/>
          <w:szCs w:val="32"/>
        </w:rPr>
      </w:pPr>
    </w:p>
    <w:p>
      <w:pPr>
        <w:widowControl/>
        <w:spacing w:line="360" w:lineRule="auto"/>
        <w:ind w:firstLine="640" w:firstLineChars="200"/>
        <w:jc w:val="left"/>
        <w:rPr>
          <w:rFonts w:hint="eastAsia" w:ascii="仿宋" w:hAnsi="仿宋" w:eastAsia="仿宋"/>
          <w:sz w:val="32"/>
          <w:szCs w:val="32"/>
        </w:rPr>
      </w:pPr>
      <w:r>
        <w:rPr>
          <w:rFonts w:hint="eastAsia" w:ascii="仿宋" w:hAnsi="仿宋" w:eastAsia="仿宋" w:cs="宋体"/>
          <w:color w:val="000000"/>
          <w:kern w:val="0"/>
          <w:sz w:val="32"/>
          <w:szCs w:val="32"/>
        </w:rPr>
        <w:t xml:space="preserve">作为参加 2021 年神木市“体彩杯”干部职工羽毛球比赛的领队、教练、队员，我们在此承诺：将尊重和遵守所参加项目的竞赛规则和大会各项目的竞赛规程和有关规定。在比赛中顽强拼搏，公平竞赛，尊重对手，服从裁判，尊重观众，真正体现体育竞技精神。同时，我们承诺： </w:t>
      </w:r>
    </w:p>
    <w:p>
      <w:pPr>
        <w:widowControl/>
        <w:spacing w:line="360" w:lineRule="auto"/>
        <w:ind w:firstLine="640" w:firstLineChars="200"/>
        <w:jc w:val="left"/>
        <w:rPr>
          <w:rFonts w:hint="eastAsia" w:ascii="仿宋" w:hAnsi="仿宋" w:eastAsia="仿宋"/>
          <w:sz w:val="32"/>
          <w:szCs w:val="32"/>
        </w:rPr>
      </w:pPr>
      <w:r>
        <w:rPr>
          <w:rFonts w:hint="eastAsia" w:ascii="仿宋" w:hAnsi="仿宋" w:eastAsia="仿宋" w:cs="宋体"/>
          <w:color w:val="000000"/>
          <w:kern w:val="0"/>
          <w:sz w:val="32"/>
          <w:szCs w:val="32"/>
        </w:rPr>
        <w:t xml:space="preserve">本队所有领队、教练和运动员本次比赛期间如出现伤病、意外伤害、死亡等突发状况，赛事主办单位、承办单位、协办单位不承担任何责任以及连带责任。 </w:t>
      </w:r>
    </w:p>
    <w:p>
      <w:pPr>
        <w:widowControl/>
        <w:spacing w:line="360" w:lineRule="auto"/>
        <w:jc w:val="left"/>
        <w:rPr>
          <w:rFonts w:hint="eastAsia" w:ascii="仿宋" w:hAnsi="仿宋" w:eastAsia="仿宋" w:cs="宋体"/>
          <w:color w:val="000000"/>
          <w:kern w:val="0"/>
          <w:sz w:val="32"/>
          <w:szCs w:val="32"/>
        </w:rPr>
      </w:pPr>
    </w:p>
    <w:p>
      <w:pPr>
        <w:widowControl/>
        <w:spacing w:line="360" w:lineRule="auto"/>
        <w:ind w:firstLine="640" w:firstLineChars="20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领队/教练/运动员签字按手印：</w:t>
      </w:r>
    </w:p>
    <w:p>
      <w:pPr>
        <w:widowControl/>
        <w:spacing w:line="360" w:lineRule="auto"/>
        <w:ind w:firstLine="620" w:firstLineChars="200"/>
        <w:jc w:val="left"/>
        <w:rPr>
          <w:rFonts w:hint="eastAsia" w:ascii="宋体" w:hAnsi="宋体" w:eastAsia="宋体" w:cs="宋体"/>
          <w:color w:val="000000"/>
          <w:kern w:val="0"/>
          <w:sz w:val="31"/>
          <w:szCs w:val="31"/>
        </w:rPr>
      </w:pPr>
    </w:p>
    <w:p>
      <w:pPr>
        <w:spacing w:line="360" w:lineRule="auto"/>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B16644"/>
    <w:rsid w:val="00276E50"/>
    <w:rsid w:val="005140EE"/>
    <w:rsid w:val="005259D4"/>
    <w:rsid w:val="0075037C"/>
    <w:rsid w:val="00BE4A1E"/>
    <w:rsid w:val="00EA61CE"/>
    <w:rsid w:val="00EE2485"/>
    <w:rsid w:val="00F90C85"/>
    <w:rsid w:val="02B16644"/>
    <w:rsid w:val="0365536A"/>
    <w:rsid w:val="05CE1A68"/>
    <w:rsid w:val="087D2AF6"/>
    <w:rsid w:val="08E068CE"/>
    <w:rsid w:val="141F3FDF"/>
    <w:rsid w:val="149D41B2"/>
    <w:rsid w:val="18663E34"/>
    <w:rsid w:val="19E61B96"/>
    <w:rsid w:val="1C38589A"/>
    <w:rsid w:val="20586298"/>
    <w:rsid w:val="2085614A"/>
    <w:rsid w:val="21313CFD"/>
    <w:rsid w:val="32D24E38"/>
    <w:rsid w:val="334E46D7"/>
    <w:rsid w:val="339829D6"/>
    <w:rsid w:val="33A00882"/>
    <w:rsid w:val="34BC6DF5"/>
    <w:rsid w:val="36CE2469"/>
    <w:rsid w:val="3B1717B0"/>
    <w:rsid w:val="3F785A7D"/>
    <w:rsid w:val="5074363D"/>
    <w:rsid w:val="50C52340"/>
    <w:rsid w:val="61291F14"/>
    <w:rsid w:val="749A5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line="360" w:lineRule="atLeast"/>
      <w:ind w:firstLine="450"/>
      <w:jc w:val="left"/>
    </w:pPr>
    <w:rPr>
      <w:rFonts w:ascii="宋体" w:hAnsi="宋体" w:eastAsia="宋体" w:cs="宋体"/>
      <w:kern w:val="0"/>
      <w:szCs w:val="21"/>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3"/>
    <w:uiPriority w:val="0"/>
    <w:rPr>
      <w:rFonts w:asciiTheme="minorHAnsi" w:hAnsiTheme="minorHAnsi" w:eastAsiaTheme="minorEastAsia" w:cstheme="minorBidi"/>
      <w:kern w:val="2"/>
      <w:sz w:val="18"/>
      <w:szCs w:val="18"/>
    </w:rPr>
  </w:style>
  <w:style w:type="character" w:customStyle="1" w:styleId="9">
    <w:name w:val="页脚 Char"/>
    <w:basedOn w:val="7"/>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299</Words>
  <Characters>1705</Characters>
  <Lines>14</Lines>
  <Paragraphs>3</Paragraphs>
  <TotalTime>30</TotalTime>
  <ScaleCrop>false</ScaleCrop>
  <LinksUpToDate>false</LinksUpToDate>
  <CharactersWithSpaces>2001</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2021-03-29T00:11:00Z</dcterms:created>
  <dc:creator>Administrator</dc:creator>
  <cp:lastModifiedBy>Administrator</cp:lastModifiedBy>
  <cp:lastPrinted>2021-03-29T01:15:00Z</cp:lastPrinted>
  <dcterms:modified xsi:type="dcterms:W3CDTF">2021-04-09T08:06:54Z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FE116CC37F674D499D10D87A248C34F0</vt:lpwstr>
  </property>
</Properties>
</file>